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47E0" w14:textId="77777777" w:rsidR="00562992" w:rsidRPr="00604F4B" w:rsidRDefault="00562992" w:rsidP="00E61E06">
      <w:pPr>
        <w:ind w:right="441"/>
        <w:jc w:val="center"/>
        <w:rPr>
          <w:rFonts w:ascii="Times New Roman" w:hAnsi="Times New Roman"/>
          <w:b/>
          <w:sz w:val="22"/>
        </w:rPr>
      </w:pPr>
      <w:r w:rsidRPr="006F3D80">
        <w:rPr>
          <w:rFonts w:ascii="Times New Roman" w:hAnsi="Times New Roman"/>
          <w:b/>
          <w:sz w:val="22"/>
        </w:rPr>
        <w:t xml:space="preserve">SECTION </w:t>
      </w:r>
      <w:r w:rsidR="00E42B4D" w:rsidRPr="00604F4B">
        <w:rPr>
          <w:rFonts w:ascii="Times New Roman" w:hAnsi="Times New Roman"/>
          <w:b/>
          <w:sz w:val="22"/>
        </w:rPr>
        <w:t>0541</w:t>
      </w:r>
    </w:p>
    <w:p w14:paraId="59F0243B" w14:textId="77777777" w:rsidR="00562992" w:rsidRPr="006F3D80" w:rsidRDefault="00562992" w:rsidP="00E61E06">
      <w:pPr>
        <w:ind w:right="441"/>
        <w:jc w:val="center"/>
        <w:rPr>
          <w:rFonts w:ascii="Times New Roman" w:hAnsi="Times New Roman"/>
          <w:b/>
          <w:sz w:val="22"/>
          <w:u w:val="single"/>
        </w:rPr>
      </w:pPr>
      <w:r w:rsidRPr="006F3D80">
        <w:rPr>
          <w:rFonts w:ascii="Times New Roman" w:hAnsi="Times New Roman"/>
          <w:b/>
          <w:sz w:val="22"/>
        </w:rPr>
        <w:t>ACCESS FLOORING</w:t>
      </w:r>
    </w:p>
    <w:p w14:paraId="6CAACCB0" w14:textId="77777777" w:rsidR="00C123AE" w:rsidRDefault="00C123AE" w:rsidP="00E61E06">
      <w:pPr>
        <w:ind w:right="441"/>
        <w:jc w:val="center"/>
        <w:rPr>
          <w:rFonts w:ascii="Times New Roman" w:hAnsi="Times New Roman"/>
          <w:b/>
          <w:sz w:val="22"/>
          <w:u w:val="single"/>
        </w:rPr>
      </w:pPr>
    </w:p>
    <w:p w14:paraId="6F7B734C" w14:textId="77777777" w:rsidR="00C123AE" w:rsidRDefault="00C123AE" w:rsidP="00E61E06">
      <w:pPr>
        <w:ind w:right="441"/>
        <w:rPr>
          <w:rFonts w:ascii="Times New Roman" w:hAnsi="Times New Roman"/>
          <w:b/>
          <w:sz w:val="22"/>
        </w:rPr>
      </w:pPr>
      <w:r>
        <w:rPr>
          <w:rFonts w:ascii="Times New Roman" w:hAnsi="Times New Roman"/>
          <w:b/>
          <w:sz w:val="22"/>
        </w:rPr>
        <w:t>PART 1</w:t>
      </w:r>
      <w:r>
        <w:rPr>
          <w:rFonts w:ascii="Times New Roman" w:hAnsi="Times New Roman"/>
          <w:sz w:val="22"/>
        </w:rPr>
        <w:t xml:space="preserve"> - </w:t>
      </w:r>
      <w:r>
        <w:rPr>
          <w:rFonts w:ascii="Times New Roman" w:hAnsi="Times New Roman"/>
          <w:b/>
          <w:sz w:val="22"/>
        </w:rPr>
        <w:t>GENERAL</w:t>
      </w:r>
    </w:p>
    <w:p w14:paraId="6E031215" w14:textId="77777777" w:rsidR="00C123AE" w:rsidRPr="0080019B" w:rsidRDefault="00C123AE" w:rsidP="00E61E06">
      <w:pPr>
        <w:ind w:left="720" w:right="441"/>
        <w:rPr>
          <w:rFonts w:ascii="Times New Roman" w:hAnsi="Times New Roman"/>
          <w:sz w:val="22"/>
        </w:rPr>
      </w:pPr>
    </w:p>
    <w:p w14:paraId="06D9A9FE" w14:textId="77777777" w:rsidR="00C123AE" w:rsidRPr="0080019B" w:rsidRDefault="00C123AE" w:rsidP="00E61E06">
      <w:pPr>
        <w:ind w:right="441"/>
        <w:rPr>
          <w:rFonts w:ascii="Times New Roman" w:hAnsi="Times New Roman"/>
          <w:b/>
          <w:sz w:val="22"/>
        </w:rPr>
      </w:pPr>
      <w:r w:rsidRPr="0080019B">
        <w:rPr>
          <w:rFonts w:ascii="Times New Roman" w:hAnsi="Times New Roman"/>
          <w:b/>
          <w:sz w:val="22"/>
        </w:rPr>
        <w:t>1.1</w:t>
      </w:r>
      <w:r w:rsidRPr="0080019B">
        <w:rPr>
          <w:rFonts w:ascii="Times New Roman" w:hAnsi="Times New Roman"/>
          <w:b/>
          <w:sz w:val="22"/>
        </w:rPr>
        <w:tab/>
        <w:t>Section Includes</w:t>
      </w:r>
    </w:p>
    <w:p w14:paraId="675B1A36" w14:textId="77777777" w:rsidR="00C123AE" w:rsidRPr="0080019B" w:rsidRDefault="00C123AE" w:rsidP="00E61E06">
      <w:pPr>
        <w:ind w:right="441"/>
        <w:rPr>
          <w:rFonts w:ascii="Times New Roman" w:hAnsi="Times New Roman"/>
          <w:b/>
          <w:sz w:val="22"/>
        </w:rPr>
      </w:pPr>
    </w:p>
    <w:p w14:paraId="2D097883" w14:textId="77777777" w:rsidR="006B05C7" w:rsidRPr="0080019B" w:rsidRDefault="006B05C7" w:rsidP="00E61E06">
      <w:pPr>
        <w:numPr>
          <w:ilvl w:val="0"/>
          <w:numId w:val="1"/>
        </w:numPr>
        <w:ind w:right="441"/>
        <w:rPr>
          <w:rFonts w:ascii="Times New Roman" w:hAnsi="Times New Roman"/>
          <w:sz w:val="22"/>
        </w:rPr>
      </w:pPr>
      <w:r w:rsidRPr="0080019B">
        <w:rPr>
          <w:rFonts w:ascii="Times New Roman" w:hAnsi="Times New Roman"/>
          <w:sz w:val="22"/>
        </w:rPr>
        <w:t>Drawings and general provisions of the Contract, including General and Supplementary Conditions and Division 1 Specification Sections, apply to this Section.</w:t>
      </w:r>
    </w:p>
    <w:p w14:paraId="5F610CD5" w14:textId="77777777" w:rsidR="006B05C7" w:rsidRPr="0080019B" w:rsidRDefault="006B05C7" w:rsidP="00E61E06">
      <w:pPr>
        <w:ind w:left="360" w:right="441"/>
        <w:rPr>
          <w:rFonts w:ascii="Times New Roman" w:hAnsi="Times New Roman"/>
          <w:sz w:val="22"/>
        </w:rPr>
      </w:pPr>
    </w:p>
    <w:p w14:paraId="29364004" w14:textId="77777777" w:rsidR="00C123AE" w:rsidRPr="00BE055E" w:rsidRDefault="00C123AE" w:rsidP="00E61E06">
      <w:pPr>
        <w:numPr>
          <w:ilvl w:val="0"/>
          <w:numId w:val="1"/>
        </w:numPr>
        <w:ind w:right="441"/>
        <w:rPr>
          <w:rFonts w:ascii="Times New Roman" w:hAnsi="Times New Roman"/>
          <w:sz w:val="22"/>
        </w:rPr>
      </w:pPr>
      <w:r w:rsidRPr="00BE055E">
        <w:rPr>
          <w:rFonts w:ascii="Times New Roman" w:hAnsi="Times New Roman"/>
          <w:sz w:val="22"/>
        </w:rPr>
        <w:t>Work of this section includes, but is not limited to access floor panels</w:t>
      </w:r>
      <w:r w:rsidR="00381D72">
        <w:rPr>
          <w:rFonts w:ascii="Times New Roman" w:hAnsi="Times New Roman"/>
          <w:sz w:val="22"/>
        </w:rPr>
        <w:t>,</w:t>
      </w:r>
      <w:r w:rsidR="00BC3887">
        <w:rPr>
          <w:rFonts w:ascii="Times New Roman" w:hAnsi="Times New Roman"/>
          <w:sz w:val="22"/>
        </w:rPr>
        <w:t xml:space="preserve"> understructure</w:t>
      </w:r>
      <w:r w:rsidR="00904BC6">
        <w:rPr>
          <w:rFonts w:ascii="Times New Roman" w:hAnsi="Times New Roman"/>
          <w:sz w:val="22"/>
        </w:rPr>
        <w:t>,</w:t>
      </w:r>
      <w:r w:rsidR="00381D72">
        <w:rPr>
          <w:rFonts w:ascii="Times New Roman" w:hAnsi="Times New Roman"/>
          <w:sz w:val="22"/>
        </w:rPr>
        <w:t xml:space="preserve"> and accessories.</w:t>
      </w:r>
    </w:p>
    <w:p w14:paraId="21429DDD" w14:textId="77777777" w:rsidR="00C123AE" w:rsidRPr="00BE055E" w:rsidRDefault="00C123AE" w:rsidP="00E61E06">
      <w:pPr>
        <w:ind w:right="441"/>
        <w:rPr>
          <w:rFonts w:ascii="Times New Roman" w:hAnsi="Times New Roman"/>
          <w:sz w:val="22"/>
        </w:rPr>
      </w:pPr>
    </w:p>
    <w:p w14:paraId="13AEFAE8" w14:textId="77777777" w:rsidR="00C123AE" w:rsidRPr="00BE055E" w:rsidRDefault="00C123AE" w:rsidP="00E61E06">
      <w:pPr>
        <w:ind w:right="441"/>
        <w:rPr>
          <w:rFonts w:ascii="Times New Roman" w:hAnsi="Times New Roman"/>
          <w:b/>
          <w:sz w:val="22"/>
        </w:rPr>
      </w:pPr>
      <w:r w:rsidRPr="00BE055E">
        <w:rPr>
          <w:rFonts w:ascii="Times New Roman" w:hAnsi="Times New Roman"/>
          <w:b/>
          <w:sz w:val="22"/>
        </w:rPr>
        <w:t>1.2</w:t>
      </w:r>
      <w:r w:rsidR="00B31D63">
        <w:rPr>
          <w:rFonts w:ascii="Times New Roman" w:hAnsi="Times New Roman"/>
          <w:b/>
          <w:sz w:val="22"/>
        </w:rPr>
        <w:t>A</w:t>
      </w:r>
      <w:r w:rsidRPr="00BE055E">
        <w:rPr>
          <w:rFonts w:ascii="Times New Roman" w:hAnsi="Times New Roman"/>
          <w:b/>
          <w:sz w:val="22"/>
        </w:rPr>
        <w:tab/>
        <w:t>Related Sections</w:t>
      </w:r>
    </w:p>
    <w:p w14:paraId="3ADC6508" w14:textId="77777777" w:rsidR="00C123AE" w:rsidRPr="00BE055E" w:rsidRDefault="00C123AE" w:rsidP="00E61E06">
      <w:pPr>
        <w:ind w:right="441"/>
        <w:rPr>
          <w:rFonts w:ascii="Times New Roman" w:hAnsi="Times New Roman"/>
          <w:sz w:val="22"/>
        </w:rPr>
      </w:pPr>
    </w:p>
    <w:p w14:paraId="341CBA13" w14:textId="77777777" w:rsidR="00C123AE" w:rsidRPr="005A0E8C" w:rsidRDefault="00C123AE" w:rsidP="00E61E06">
      <w:pPr>
        <w:numPr>
          <w:ilvl w:val="0"/>
          <w:numId w:val="2"/>
        </w:numPr>
        <w:ind w:right="441"/>
        <w:rPr>
          <w:rFonts w:ascii="Times New Roman" w:hAnsi="Times New Roman"/>
          <w:sz w:val="22"/>
        </w:rPr>
      </w:pPr>
      <w:r w:rsidRPr="005A0E8C">
        <w:rPr>
          <w:rFonts w:ascii="Times New Roman" w:hAnsi="Times New Roman"/>
          <w:sz w:val="22"/>
        </w:rPr>
        <w:t>Concrete sealer shall be compatible with pedestal adhesive, see Division 3.</w:t>
      </w:r>
    </w:p>
    <w:p w14:paraId="4D1B4065" w14:textId="77777777" w:rsidR="00C123AE" w:rsidRPr="00BE055E" w:rsidRDefault="00C123AE" w:rsidP="00E61E06">
      <w:pPr>
        <w:numPr>
          <w:ilvl w:val="12"/>
          <w:numId w:val="0"/>
        </w:numPr>
        <w:ind w:left="1080" w:right="441" w:hanging="360"/>
        <w:rPr>
          <w:rFonts w:ascii="Times New Roman" w:hAnsi="Times New Roman"/>
          <w:sz w:val="22"/>
        </w:rPr>
      </w:pPr>
    </w:p>
    <w:p w14:paraId="29824633" w14:textId="3D6922B7" w:rsidR="00C2362D" w:rsidRDefault="00C2362D" w:rsidP="00E61E06">
      <w:pPr>
        <w:numPr>
          <w:ilvl w:val="0"/>
          <w:numId w:val="2"/>
        </w:numPr>
        <w:ind w:right="441"/>
        <w:rPr>
          <w:rFonts w:ascii="Times New Roman" w:hAnsi="Times New Roman"/>
          <w:sz w:val="22"/>
        </w:rPr>
      </w:pPr>
      <w:r w:rsidRPr="00C2362D">
        <w:rPr>
          <w:rFonts w:ascii="Times New Roman" w:hAnsi="Times New Roman"/>
          <w:sz w:val="22"/>
        </w:rPr>
        <w:t xml:space="preserve">See Division 26 Section “Grounding and Bonding for Electrical Systems” for connection to ground of access flooring understructure. Note: The electrical engineer or contractor shall determine requirements for grounding and the electrical contractor shall provide the necessary </w:t>
      </w:r>
      <w:proofErr w:type="spellStart"/>
      <w:r w:rsidRPr="00C2362D">
        <w:rPr>
          <w:rFonts w:ascii="Times New Roman" w:hAnsi="Times New Roman"/>
          <w:sz w:val="22"/>
        </w:rPr>
        <w:t>labo</w:t>
      </w:r>
      <w:r w:rsidR="003C0C27" w:rsidRPr="00604F4B">
        <w:rPr>
          <w:rFonts w:ascii="Times New Roman" w:hAnsi="Times New Roman"/>
          <w:sz w:val="22"/>
        </w:rPr>
        <w:t>u</w:t>
      </w:r>
      <w:r w:rsidRPr="00C2362D">
        <w:rPr>
          <w:rFonts w:ascii="Times New Roman" w:hAnsi="Times New Roman"/>
          <w:sz w:val="22"/>
        </w:rPr>
        <w:t>r</w:t>
      </w:r>
      <w:proofErr w:type="spellEnd"/>
      <w:r w:rsidRPr="00C2362D">
        <w:rPr>
          <w:rFonts w:ascii="Times New Roman" w:hAnsi="Times New Roman"/>
          <w:sz w:val="22"/>
        </w:rPr>
        <w:t xml:space="preserve"> and materials to electrically connect the access flooring to the building ground if it is required.</w:t>
      </w:r>
    </w:p>
    <w:p w14:paraId="05CBCE66" w14:textId="77777777" w:rsidR="009452F1" w:rsidRDefault="009452F1" w:rsidP="00E61E06">
      <w:pPr>
        <w:pStyle w:val="ListParagraph"/>
        <w:ind w:right="441"/>
        <w:rPr>
          <w:rFonts w:ascii="Times New Roman" w:hAnsi="Times New Roman"/>
          <w:sz w:val="22"/>
        </w:rPr>
      </w:pPr>
    </w:p>
    <w:p w14:paraId="76B9D78C" w14:textId="77777777" w:rsidR="009452F1" w:rsidRPr="009452F1" w:rsidRDefault="009452F1" w:rsidP="00E61E06">
      <w:pPr>
        <w:ind w:right="441"/>
        <w:rPr>
          <w:rFonts w:ascii="Times New Roman" w:hAnsi="Times New Roman"/>
          <w:b/>
          <w:sz w:val="22"/>
        </w:rPr>
      </w:pPr>
      <w:r w:rsidRPr="009452F1">
        <w:rPr>
          <w:rFonts w:ascii="Times New Roman" w:hAnsi="Times New Roman"/>
          <w:b/>
          <w:sz w:val="22"/>
        </w:rPr>
        <w:t>1.2B</w:t>
      </w:r>
      <w:r w:rsidRPr="009452F1">
        <w:rPr>
          <w:rFonts w:ascii="Times New Roman" w:hAnsi="Times New Roman"/>
          <w:b/>
          <w:sz w:val="22"/>
        </w:rPr>
        <w:tab/>
        <w:t>Access Floor Air Plenum Requirements</w:t>
      </w:r>
    </w:p>
    <w:p w14:paraId="528F146A" w14:textId="77777777" w:rsidR="009452F1" w:rsidRPr="009452F1" w:rsidRDefault="009452F1" w:rsidP="00E61E06">
      <w:pPr>
        <w:ind w:left="1080" w:right="441"/>
        <w:rPr>
          <w:rFonts w:ascii="Times New Roman" w:hAnsi="Times New Roman"/>
          <w:i/>
          <w:sz w:val="22"/>
        </w:rPr>
      </w:pPr>
      <w:r w:rsidRPr="009452F1">
        <w:rPr>
          <w:rFonts w:ascii="Times New Roman" w:hAnsi="Times New Roman"/>
          <w:i/>
          <w:sz w:val="22"/>
        </w:rPr>
        <w:t xml:space="preserve">(Retain paragraphs below if access flooring will be used to form an underfloor air delivery plenum.)  </w:t>
      </w:r>
    </w:p>
    <w:p w14:paraId="560EF867" w14:textId="77777777" w:rsidR="009452F1" w:rsidRPr="009452F1" w:rsidRDefault="009452F1" w:rsidP="00E61E06">
      <w:pPr>
        <w:ind w:left="1080" w:right="441"/>
        <w:rPr>
          <w:rFonts w:ascii="Times New Roman" w:hAnsi="Times New Roman"/>
          <w:sz w:val="22"/>
        </w:rPr>
      </w:pPr>
      <w:r w:rsidRPr="009452F1">
        <w:rPr>
          <w:rFonts w:ascii="Times New Roman" w:hAnsi="Times New Roman"/>
          <w:sz w:val="22"/>
        </w:rPr>
        <w:tab/>
      </w:r>
    </w:p>
    <w:p w14:paraId="175C75B7" w14:textId="77777777" w:rsidR="009452F1" w:rsidRPr="009452F1" w:rsidRDefault="009452F1" w:rsidP="00E61E06">
      <w:pPr>
        <w:numPr>
          <w:ilvl w:val="0"/>
          <w:numId w:val="18"/>
        </w:numPr>
        <w:ind w:right="441"/>
        <w:rPr>
          <w:rFonts w:ascii="Times New Roman" w:hAnsi="Times New Roman"/>
          <w:sz w:val="22"/>
        </w:rPr>
      </w:pPr>
      <w:r w:rsidRPr="009452F1">
        <w:rPr>
          <w:rFonts w:ascii="Times New Roman" w:hAnsi="Times New Roman"/>
          <w:sz w:val="22"/>
        </w:rPr>
        <w:t xml:space="preserve">The access floor contractor is aware that the space beneath the access floor will be used as an air delivery plenum and as such will take the necessary precautions when installing their work so as not to impact the integrity of the plenum space specific to air leakage and cleanliness. </w:t>
      </w:r>
      <w:r w:rsidR="0008067D">
        <w:rPr>
          <w:rFonts w:ascii="Times New Roman" w:hAnsi="Times New Roman"/>
          <w:sz w:val="22"/>
        </w:rPr>
        <w:t xml:space="preserve"> </w:t>
      </w:r>
      <w:r w:rsidRPr="009452F1">
        <w:rPr>
          <w:rFonts w:ascii="Times New Roman" w:hAnsi="Times New Roman"/>
          <w:sz w:val="22"/>
        </w:rPr>
        <w:t>Any penetrations or holes in the under</w:t>
      </w:r>
      <w:r w:rsidR="0008067D">
        <w:rPr>
          <w:rFonts w:ascii="Times New Roman" w:hAnsi="Times New Roman"/>
          <w:sz w:val="22"/>
        </w:rPr>
        <w:t xml:space="preserve"> </w:t>
      </w:r>
      <w:r w:rsidRPr="009452F1">
        <w:rPr>
          <w:rFonts w:ascii="Times New Roman" w:hAnsi="Times New Roman"/>
          <w:sz w:val="22"/>
        </w:rPr>
        <w:t>floor plenum created for or resulting from the work performed by the Division 9 access flooring contractor are required to be properly sealed to prevent air leakage.</w:t>
      </w:r>
    </w:p>
    <w:p w14:paraId="511CAF57" w14:textId="77777777" w:rsidR="009452F1" w:rsidRPr="009452F1" w:rsidRDefault="009452F1" w:rsidP="00E61E06">
      <w:pPr>
        <w:ind w:left="1080" w:right="441"/>
        <w:rPr>
          <w:rFonts w:ascii="Times New Roman" w:hAnsi="Times New Roman"/>
          <w:sz w:val="22"/>
        </w:rPr>
      </w:pPr>
    </w:p>
    <w:p w14:paraId="547F8FD8" w14:textId="77777777" w:rsidR="009452F1" w:rsidRPr="009452F1" w:rsidRDefault="009452F1" w:rsidP="00E61E06">
      <w:pPr>
        <w:numPr>
          <w:ilvl w:val="0"/>
          <w:numId w:val="18"/>
        </w:numPr>
        <w:ind w:right="441"/>
        <w:rPr>
          <w:rFonts w:ascii="Times New Roman" w:hAnsi="Times New Roman"/>
          <w:sz w:val="22"/>
        </w:rPr>
      </w:pPr>
      <w:r w:rsidRPr="009452F1">
        <w:rPr>
          <w:rFonts w:ascii="Times New Roman" w:hAnsi="Times New Roman"/>
          <w:sz w:val="22"/>
        </w:rPr>
        <w:t xml:space="preserve">Panel construction shall be die-cut welded steel type which creates a consistent panel-to-panel seam width along the entire edge of the panel when installed in accordance with normal installation procedures.  </w:t>
      </w:r>
    </w:p>
    <w:p w14:paraId="3CBE393F" w14:textId="77777777" w:rsidR="007321B4" w:rsidRPr="0080019B" w:rsidRDefault="007321B4" w:rsidP="00E61E06">
      <w:pPr>
        <w:ind w:right="441"/>
        <w:rPr>
          <w:rFonts w:ascii="Times New Roman" w:hAnsi="Times New Roman"/>
          <w:b/>
          <w:sz w:val="22"/>
        </w:rPr>
      </w:pPr>
    </w:p>
    <w:p w14:paraId="68A6EF50" w14:textId="77777777" w:rsidR="007321B4" w:rsidRPr="00B31D63" w:rsidRDefault="007321B4" w:rsidP="00E61E06">
      <w:pPr>
        <w:ind w:right="441"/>
        <w:rPr>
          <w:rFonts w:ascii="Times New Roman" w:hAnsi="Times New Roman"/>
          <w:b/>
          <w:sz w:val="22"/>
        </w:rPr>
      </w:pPr>
      <w:r w:rsidRPr="00B31D63">
        <w:rPr>
          <w:rFonts w:ascii="Times New Roman" w:hAnsi="Times New Roman"/>
          <w:b/>
          <w:sz w:val="22"/>
        </w:rPr>
        <w:t>1.</w:t>
      </w:r>
      <w:r w:rsidR="00B31D63">
        <w:rPr>
          <w:rFonts w:ascii="Times New Roman" w:hAnsi="Times New Roman"/>
          <w:b/>
          <w:sz w:val="22"/>
        </w:rPr>
        <w:t>3</w:t>
      </w:r>
      <w:r w:rsidRPr="00B31D63">
        <w:rPr>
          <w:rFonts w:ascii="Times New Roman" w:hAnsi="Times New Roman"/>
          <w:b/>
          <w:sz w:val="22"/>
        </w:rPr>
        <w:tab/>
        <w:t>Environmental Conditions for Storage and Installation</w:t>
      </w:r>
    </w:p>
    <w:p w14:paraId="6737D090" w14:textId="77777777" w:rsidR="007321B4" w:rsidRPr="00B31D63" w:rsidRDefault="007321B4" w:rsidP="00E61E06">
      <w:pPr>
        <w:ind w:right="441"/>
        <w:rPr>
          <w:rFonts w:ascii="Times New Roman" w:hAnsi="Times New Roman"/>
          <w:b/>
          <w:sz w:val="22"/>
        </w:rPr>
      </w:pPr>
    </w:p>
    <w:p w14:paraId="634911DB" w14:textId="77777777" w:rsidR="00F55921" w:rsidRPr="004532A9" w:rsidRDefault="00F55921" w:rsidP="00E61E06">
      <w:pPr>
        <w:numPr>
          <w:ilvl w:val="0"/>
          <w:numId w:val="16"/>
        </w:numPr>
        <w:ind w:right="441"/>
        <w:rPr>
          <w:rFonts w:ascii="Times New Roman" w:hAnsi="Times New Roman"/>
          <w:color w:val="000018"/>
          <w:sz w:val="22"/>
        </w:rPr>
      </w:pPr>
      <w:r w:rsidRPr="004532A9">
        <w:rPr>
          <w:rFonts w:ascii="Times New Roman" w:hAnsi="Times New Roman"/>
          <w:color w:val="000018"/>
          <w:sz w:val="22"/>
        </w:rPr>
        <w:t xml:space="preserve">Area to receive and store access floor materials shall be enclosed and maintained at ambient temperatures between </w:t>
      </w:r>
      <w:r w:rsidRPr="00604F4B">
        <w:rPr>
          <w:rFonts w:ascii="Times New Roman" w:hAnsi="Times New Roman"/>
          <w:color w:val="000018"/>
          <w:sz w:val="22"/>
        </w:rPr>
        <w:t>1.7</w:t>
      </w:r>
      <w:r w:rsidRPr="00604F4B">
        <w:rPr>
          <w:rFonts w:ascii="Times New Roman" w:hAnsi="Times New Roman"/>
          <w:color w:val="000018"/>
          <w:sz w:val="22"/>
        </w:rPr>
        <w:sym w:font="Symbol" w:char="F0B0"/>
      </w:r>
      <w:r w:rsidRPr="00604F4B">
        <w:rPr>
          <w:rFonts w:ascii="Times New Roman" w:hAnsi="Times New Roman"/>
          <w:color w:val="000018"/>
          <w:sz w:val="22"/>
        </w:rPr>
        <w:t xml:space="preserve"> to 35</w:t>
      </w:r>
      <w:r w:rsidRPr="00604F4B">
        <w:rPr>
          <w:rFonts w:ascii="Times New Roman" w:hAnsi="Times New Roman"/>
          <w:color w:val="000018"/>
          <w:sz w:val="22"/>
        </w:rPr>
        <w:sym w:font="Symbol" w:char="F0B0"/>
      </w:r>
      <w:r w:rsidRPr="00604F4B">
        <w:rPr>
          <w:rFonts w:ascii="Times New Roman" w:hAnsi="Times New Roman"/>
          <w:color w:val="000018"/>
          <w:sz w:val="22"/>
        </w:rPr>
        <w:t>C</w:t>
      </w:r>
      <w:r w:rsidR="0008067D" w:rsidRPr="00EE69E5">
        <w:rPr>
          <w:rFonts w:ascii="Times New Roman" w:hAnsi="Times New Roman"/>
          <w:color w:val="000018"/>
          <w:sz w:val="22"/>
        </w:rPr>
        <w:t>,</w:t>
      </w:r>
      <w:r w:rsidRPr="004532A9">
        <w:rPr>
          <w:rFonts w:ascii="Times New Roman" w:hAnsi="Times New Roman"/>
          <w:color w:val="000018"/>
          <w:sz w:val="22"/>
        </w:rPr>
        <w:t xml:space="preserve"> and rel</w:t>
      </w:r>
      <w:r w:rsidR="0008067D">
        <w:rPr>
          <w:rFonts w:ascii="Times New Roman" w:hAnsi="Times New Roman"/>
          <w:color w:val="000018"/>
          <w:sz w:val="22"/>
        </w:rPr>
        <w:t>ative humidity levels between 20%</w:t>
      </w:r>
      <w:r w:rsidRPr="004532A9">
        <w:rPr>
          <w:rFonts w:ascii="Times New Roman" w:hAnsi="Times New Roman"/>
          <w:color w:val="000018"/>
          <w:sz w:val="22"/>
        </w:rPr>
        <w:t xml:space="preserve"> </w:t>
      </w:r>
      <w:r w:rsidR="0008067D">
        <w:rPr>
          <w:rFonts w:ascii="Times New Roman" w:hAnsi="Times New Roman"/>
          <w:color w:val="000018"/>
          <w:sz w:val="22"/>
        </w:rPr>
        <w:t>and</w:t>
      </w:r>
      <w:r w:rsidRPr="004532A9">
        <w:rPr>
          <w:rFonts w:ascii="Times New Roman" w:hAnsi="Times New Roman"/>
          <w:color w:val="000018"/>
          <w:sz w:val="22"/>
        </w:rPr>
        <w:t xml:space="preserve"> 80%.  All floor panels shall be stored at ambient temperatures between </w:t>
      </w:r>
      <w:r w:rsidRPr="00604F4B">
        <w:rPr>
          <w:rFonts w:ascii="Times New Roman" w:hAnsi="Times New Roman"/>
          <w:color w:val="000018"/>
          <w:sz w:val="22"/>
        </w:rPr>
        <w:t>10</w:t>
      </w:r>
      <w:r w:rsidRPr="00604F4B">
        <w:rPr>
          <w:rFonts w:ascii="Times New Roman" w:hAnsi="Times New Roman"/>
          <w:color w:val="000018"/>
          <w:sz w:val="22"/>
        </w:rPr>
        <w:sym w:font="Symbol" w:char="F0B0"/>
      </w:r>
      <w:r w:rsidRPr="00604F4B">
        <w:rPr>
          <w:rFonts w:ascii="Times New Roman" w:hAnsi="Times New Roman"/>
          <w:color w:val="000018"/>
          <w:sz w:val="22"/>
        </w:rPr>
        <w:t xml:space="preserve"> </w:t>
      </w:r>
      <w:r w:rsidR="0008067D" w:rsidRPr="00604F4B">
        <w:rPr>
          <w:rFonts w:ascii="Times New Roman" w:hAnsi="Times New Roman"/>
          <w:color w:val="000018"/>
          <w:sz w:val="22"/>
        </w:rPr>
        <w:t>and</w:t>
      </w:r>
      <w:r w:rsidRPr="00604F4B">
        <w:rPr>
          <w:rFonts w:ascii="Times New Roman" w:hAnsi="Times New Roman"/>
          <w:color w:val="000018"/>
          <w:sz w:val="22"/>
        </w:rPr>
        <w:t xml:space="preserve"> 32</w:t>
      </w:r>
      <w:r w:rsidRPr="00604F4B">
        <w:rPr>
          <w:rFonts w:ascii="Times New Roman" w:hAnsi="Times New Roman"/>
          <w:color w:val="000018"/>
          <w:sz w:val="22"/>
        </w:rPr>
        <w:sym w:font="Symbol" w:char="F0B0"/>
      </w:r>
      <w:r w:rsidRPr="00604F4B">
        <w:rPr>
          <w:rFonts w:ascii="Times New Roman" w:hAnsi="Times New Roman"/>
          <w:color w:val="000018"/>
          <w:sz w:val="22"/>
        </w:rPr>
        <w:t xml:space="preserve">C </w:t>
      </w:r>
      <w:r w:rsidRPr="004532A9">
        <w:rPr>
          <w:rFonts w:ascii="Times New Roman" w:hAnsi="Times New Roman"/>
          <w:color w:val="000018"/>
          <w:sz w:val="22"/>
        </w:rPr>
        <w:t>for at least 24 hours before installation begins.  All areas of installation shall be enclosed and maintained at ambient temperature</w:t>
      </w:r>
      <w:r w:rsidR="0008067D">
        <w:rPr>
          <w:rFonts w:ascii="Times New Roman" w:hAnsi="Times New Roman"/>
          <w:color w:val="000018"/>
          <w:sz w:val="22"/>
        </w:rPr>
        <w:t>s</w:t>
      </w:r>
      <w:r w:rsidRPr="004532A9">
        <w:rPr>
          <w:rFonts w:ascii="Times New Roman" w:hAnsi="Times New Roman"/>
          <w:color w:val="000018"/>
          <w:sz w:val="22"/>
        </w:rPr>
        <w:t xml:space="preserve"> between </w:t>
      </w:r>
      <w:r w:rsidRPr="00604F4B">
        <w:rPr>
          <w:rFonts w:ascii="Times New Roman" w:hAnsi="Times New Roman"/>
          <w:color w:val="000018"/>
          <w:sz w:val="22"/>
        </w:rPr>
        <w:t>10</w:t>
      </w:r>
      <w:r w:rsidRPr="00604F4B">
        <w:rPr>
          <w:rFonts w:ascii="Times New Roman" w:hAnsi="Times New Roman"/>
          <w:color w:val="000018"/>
          <w:sz w:val="22"/>
        </w:rPr>
        <w:sym w:font="Symbol" w:char="F0B0"/>
      </w:r>
      <w:r w:rsidRPr="00604F4B">
        <w:rPr>
          <w:rFonts w:ascii="Times New Roman" w:hAnsi="Times New Roman"/>
          <w:color w:val="000018"/>
          <w:sz w:val="22"/>
        </w:rPr>
        <w:t xml:space="preserve"> </w:t>
      </w:r>
      <w:r w:rsidR="0008067D" w:rsidRPr="00604F4B">
        <w:rPr>
          <w:rFonts w:ascii="Times New Roman" w:hAnsi="Times New Roman"/>
          <w:color w:val="000018"/>
          <w:sz w:val="22"/>
        </w:rPr>
        <w:t>and</w:t>
      </w:r>
      <w:r w:rsidRPr="00604F4B">
        <w:rPr>
          <w:rFonts w:ascii="Times New Roman" w:hAnsi="Times New Roman"/>
          <w:color w:val="000018"/>
          <w:sz w:val="22"/>
        </w:rPr>
        <w:t xml:space="preserve"> 32</w:t>
      </w:r>
      <w:r w:rsidRPr="00604F4B">
        <w:rPr>
          <w:rFonts w:ascii="Times New Roman" w:hAnsi="Times New Roman"/>
          <w:color w:val="000018"/>
          <w:sz w:val="22"/>
        </w:rPr>
        <w:sym w:font="Symbol" w:char="F0B0"/>
      </w:r>
      <w:r w:rsidRPr="00604F4B">
        <w:rPr>
          <w:rFonts w:ascii="Times New Roman" w:hAnsi="Times New Roman"/>
          <w:color w:val="000018"/>
          <w:sz w:val="22"/>
        </w:rPr>
        <w:t xml:space="preserve">C </w:t>
      </w:r>
      <w:r w:rsidRPr="004532A9">
        <w:rPr>
          <w:rFonts w:ascii="Times New Roman" w:hAnsi="Times New Roman"/>
          <w:color w:val="000018"/>
          <w:sz w:val="22"/>
        </w:rPr>
        <w:t xml:space="preserve">and at relative humidity levels between 20% </w:t>
      </w:r>
      <w:r w:rsidR="0008067D">
        <w:rPr>
          <w:rFonts w:ascii="Times New Roman" w:hAnsi="Times New Roman"/>
          <w:color w:val="000018"/>
          <w:sz w:val="22"/>
        </w:rPr>
        <w:t>and</w:t>
      </w:r>
      <w:r w:rsidRPr="004532A9">
        <w:rPr>
          <w:rFonts w:ascii="Times New Roman" w:hAnsi="Times New Roman"/>
          <w:color w:val="000018"/>
          <w:sz w:val="22"/>
        </w:rPr>
        <w:t xml:space="preserve"> 80% and shall remain within these environmental limits throughout occupancy.</w:t>
      </w:r>
    </w:p>
    <w:p w14:paraId="68080B97" w14:textId="77777777" w:rsidR="006A4DB0" w:rsidRDefault="006A4DB0" w:rsidP="00E61E06">
      <w:pPr>
        <w:ind w:right="441"/>
        <w:rPr>
          <w:rFonts w:ascii="Times New Roman" w:hAnsi="Times New Roman"/>
          <w:sz w:val="22"/>
        </w:rPr>
      </w:pPr>
    </w:p>
    <w:p w14:paraId="5A36ADBD" w14:textId="4313C20C" w:rsidR="00C123AE" w:rsidRPr="00B31D63" w:rsidRDefault="00E61E06" w:rsidP="00E61E06">
      <w:pPr>
        <w:ind w:right="441"/>
        <w:rPr>
          <w:rFonts w:ascii="Times New Roman" w:hAnsi="Times New Roman"/>
          <w:sz w:val="22"/>
        </w:rPr>
      </w:pPr>
      <w:r>
        <w:rPr>
          <w:rFonts w:ascii="Times New Roman" w:hAnsi="Times New Roman"/>
          <w:sz w:val="22"/>
        </w:rPr>
        <w:lastRenderedPageBreak/>
        <w:br/>
      </w:r>
      <w:r w:rsidR="00C123AE" w:rsidRPr="00B31D63">
        <w:rPr>
          <w:rFonts w:ascii="Times New Roman" w:hAnsi="Times New Roman"/>
          <w:b/>
          <w:sz w:val="22"/>
        </w:rPr>
        <w:t>1.</w:t>
      </w:r>
      <w:r w:rsidR="00B31D63">
        <w:rPr>
          <w:rFonts w:ascii="Times New Roman" w:hAnsi="Times New Roman"/>
          <w:b/>
          <w:sz w:val="22"/>
        </w:rPr>
        <w:t>4</w:t>
      </w:r>
      <w:r w:rsidR="00C123AE" w:rsidRPr="00B31D63">
        <w:rPr>
          <w:rFonts w:ascii="Times New Roman" w:hAnsi="Times New Roman"/>
          <w:b/>
          <w:sz w:val="22"/>
        </w:rPr>
        <w:tab/>
        <w:t>References</w:t>
      </w:r>
    </w:p>
    <w:p w14:paraId="7EB40FB0" w14:textId="77777777" w:rsidR="00C123AE" w:rsidRPr="00B31D63" w:rsidRDefault="00C123AE" w:rsidP="00E61E06">
      <w:pPr>
        <w:ind w:right="441"/>
        <w:rPr>
          <w:rFonts w:ascii="Times New Roman" w:hAnsi="Times New Roman"/>
          <w:sz w:val="22"/>
        </w:rPr>
      </w:pPr>
    </w:p>
    <w:p w14:paraId="5CCABF95" w14:textId="77777777" w:rsidR="00C123AE" w:rsidRDefault="00C123AE" w:rsidP="00E61E06">
      <w:pPr>
        <w:numPr>
          <w:ilvl w:val="0"/>
          <w:numId w:val="3"/>
        </w:numPr>
        <w:ind w:right="441"/>
        <w:rPr>
          <w:rFonts w:ascii="Times New Roman" w:hAnsi="Times New Roman"/>
          <w:sz w:val="22"/>
        </w:rPr>
      </w:pPr>
      <w:r w:rsidRPr="00B31D63">
        <w:rPr>
          <w:rFonts w:ascii="Times New Roman" w:hAnsi="Times New Roman"/>
          <w:sz w:val="22"/>
        </w:rPr>
        <w:t>CISCA (Ceilings &amp; Interior Systems Construction Association) “Recommended Test Procedures for Access Floors” shall be used as a guideline when presenting load performance product information.</w:t>
      </w:r>
    </w:p>
    <w:p w14:paraId="69249FA7" w14:textId="77777777" w:rsidR="00E3632A" w:rsidRDefault="00E3632A" w:rsidP="00E61E06">
      <w:pPr>
        <w:ind w:right="441"/>
        <w:rPr>
          <w:rFonts w:ascii="Times New Roman" w:hAnsi="Times New Roman"/>
          <w:sz w:val="22"/>
        </w:rPr>
      </w:pPr>
    </w:p>
    <w:p w14:paraId="3D0DB26B" w14:textId="77777777" w:rsidR="00E3632A" w:rsidRPr="00604F4B" w:rsidRDefault="00E3632A" w:rsidP="00E61E06">
      <w:pPr>
        <w:numPr>
          <w:ilvl w:val="0"/>
          <w:numId w:val="3"/>
        </w:numPr>
        <w:ind w:right="441"/>
        <w:rPr>
          <w:rFonts w:ascii="Times New Roman" w:hAnsi="Times New Roman"/>
          <w:sz w:val="22"/>
        </w:rPr>
      </w:pPr>
      <w:r w:rsidRPr="00604F4B">
        <w:rPr>
          <w:rFonts w:ascii="Times New Roman" w:hAnsi="Times New Roman"/>
          <w:sz w:val="22"/>
        </w:rPr>
        <w:t xml:space="preserve">Note: As of October 2016, the previous standard AS 4154-1993 General Access Floors has been withdrawn by Standards Australia. As defined by Standards Australia, ‘Withdrawn’ indicates the document is no longer relevant, or its designation has changed. Standards Australia has not listed an alternative standard. Therefore, Tate has adopted CISCA (Ceilings &amp; Interior Systems Construction Association) - “Recommended Test Procedures for Access Floors” shall be used as a guideline when presenting load performance product information. The CISCA test method is used globally and is widely respected as the most common test procedure for Access Floors. </w:t>
      </w:r>
    </w:p>
    <w:p w14:paraId="51828A29" w14:textId="77777777" w:rsidR="0008067D" w:rsidRPr="00B31D63" w:rsidRDefault="0008067D" w:rsidP="00E61E06">
      <w:pPr>
        <w:ind w:left="1080" w:right="441"/>
        <w:rPr>
          <w:rFonts w:ascii="Times New Roman" w:hAnsi="Times New Roman"/>
          <w:sz w:val="22"/>
        </w:rPr>
      </w:pPr>
    </w:p>
    <w:p w14:paraId="17FB3830" w14:textId="77777777" w:rsidR="008112CB" w:rsidRPr="00B31D63" w:rsidRDefault="008112CB" w:rsidP="00E61E06">
      <w:pPr>
        <w:ind w:right="441"/>
        <w:rPr>
          <w:rFonts w:ascii="Times New Roman" w:hAnsi="Times New Roman"/>
          <w:sz w:val="22"/>
        </w:rPr>
      </w:pPr>
      <w:r w:rsidRPr="00B31D63">
        <w:rPr>
          <w:rFonts w:ascii="Times New Roman" w:hAnsi="Times New Roman"/>
          <w:b/>
          <w:sz w:val="22"/>
        </w:rPr>
        <w:t>1.</w:t>
      </w:r>
      <w:r w:rsidR="00B31D63">
        <w:rPr>
          <w:rFonts w:ascii="Times New Roman" w:hAnsi="Times New Roman"/>
          <w:b/>
          <w:sz w:val="22"/>
        </w:rPr>
        <w:t>5</w:t>
      </w:r>
      <w:r w:rsidRPr="00B31D63">
        <w:rPr>
          <w:rFonts w:ascii="Times New Roman" w:hAnsi="Times New Roman"/>
          <w:sz w:val="22"/>
        </w:rPr>
        <w:t xml:space="preserve"> </w:t>
      </w:r>
      <w:r w:rsidRPr="00B31D63">
        <w:rPr>
          <w:rFonts w:ascii="Times New Roman" w:hAnsi="Times New Roman"/>
          <w:sz w:val="22"/>
        </w:rPr>
        <w:tab/>
      </w:r>
      <w:r w:rsidRPr="00B31D63">
        <w:rPr>
          <w:rFonts w:ascii="Times New Roman" w:hAnsi="Times New Roman"/>
          <w:b/>
          <w:sz w:val="22"/>
        </w:rPr>
        <w:t>P</w:t>
      </w:r>
      <w:r w:rsidR="00752224" w:rsidRPr="00B31D63">
        <w:rPr>
          <w:rFonts w:ascii="Times New Roman" w:hAnsi="Times New Roman"/>
          <w:b/>
          <w:sz w:val="22"/>
        </w:rPr>
        <w:t>erformance</w:t>
      </w:r>
      <w:r w:rsidRPr="00B31D63">
        <w:rPr>
          <w:rFonts w:ascii="Times New Roman" w:hAnsi="Times New Roman"/>
          <w:b/>
          <w:sz w:val="22"/>
        </w:rPr>
        <w:t xml:space="preserve"> Certification</w:t>
      </w:r>
    </w:p>
    <w:p w14:paraId="1BA7557E" w14:textId="77777777" w:rsidR="008112CB" w:rsidRPr="00B31D63" w:rsidRDefault="008112CB" w:rsidP="00E61E06">
      <w:pPr>
        <w:ind w:right="441"/>
        <w:rPr>
          <w:rFonts w:ascii="Times New Roman" w:hAnsi="Times New Roman"/>
          <w:sz w:val="22"/>
        </w:rPr>
      </w:pPr>
    </w:p>
    <w:p w14:paraId="7D878442" w14:textId="0B03E792" w:rsidR="008112CB" w:rsidRDefault="00752224" w:rsidP="00E61E06">
      <w:pPr>
        <w:numPr>
          <w:ilvl w:val="0"/>
          <w:numId w:val="17"/>
        </w:numPr>
        <w:ind w:right="441"/>
        <w:rPr>
          <w:rFonts w:ascii="Times New Roman" w:hAnsi="Times New Roman"/>
          <w:sz w:val="22"/>
        </w:rPr>
      </w:pPr>
      <w:r w:rsidRPr="00B31D63">
        <w:rPr>
          <w:rFonts w:ascii="Times New Roman" w:hAnsi="Times New Roman"/>
          <w:sz w:val="22"/>
        </w:rPr>
        <w:t>Product tests shall be witnessed and certified by</w:t>
      </w:r>
      <w:r w:rsidR="00273A94">
        <w:rPr>
          <w:rFonts w:ascii="Times New Roman" w:hAnsi="Times New Roman"/>
          <w:sz w:val="22"/>
        </w:rPr>
        <w:t xml:space="preserve"> an</w:t>
      </w:r>
      <w:r w:rsidR="00F343EB">
        <w:rPr>
          <w:rFonts w:ascii="Times New Roman" w:hAnsi="Times New Roman"/>
          <w:sz w:val="22"/>
        </w:rPr>
        <w:t xml:space="preserve"> </w:t>
      </w:r>
      <w:r w:rsidRPr="00B31D63">
        <w:rPr>
          <w:rFonts w:ascii="Times New Roman" w:hAnsi="Times New Roman"/>
          <w:sz w:val="22"/>
        </w:rPr>
        <w:t xml:space="preserve">independent engineering and testing laboratory with a minimum of five </w:t>
      </w:r>
      <w:r w:rsidR="00265147">
        <w:rPr>
          <w:rFonts w:ascii="Times New Roman" w:hAnsi="Times New Roman"/>
          <w:sz w:val="22"/>
        </w:rPr>
        <w:t>years’</w:t>
      </w:r>
      <w:r w:rsidR="00DA2C54" w:rsidRPr="00B31D63">
        <w:rPr>
          <w:rFonts w:ascii="Times New Roman" w:hAnsi="Times New Roman"/>
          <w:sz w:val="22"/>
        </w:rPr>
        <w:t xml:space="preserve"> experience</w:t>
      </w:r>
      <w:r w:rsidRPr="00B31D63">
        <w:rPr>
          <w:rFonts w:ascii="Times New Roman" w:hAnsi="Times New Roman"/>
          <w:sz w:val="22"/>
        </w:rPr>
        <w:t xml:space="preserve"> testing access floor components in accordance CISCA “Recommended Test Procedures for Access Floors</w:t>
      </w:r>
      <w:r w:rsidR="00F343EB">
        <w:rPr>
          <w:rFonts w:ascii="Times New Roman" w:hAnsi="Times New Roman"/>
          <w:sz w:val="22"/>
        </w:rPr>
        <w:t>.”</w:t>
      </w:r>
    </w:p>
    <w:p w14:paraId="52E9CEBD" w14:textId="77777777" w:rsidR="00A73A30" w:rsidRPr="00B31D63" w:rsidRDefault="00A73A30" w:rsidP="00E61E06">
      <w:pPr>
        <w:ind w:left="1080" w:right="441"/>
        <w:rPr>
          <w:rFonts w:ascii="Times New Roman" w:hAnsi="Times New Roman"/>
          <w:sz w:val="22"/>
        </w:rPr>
      </w:pPr>
    </w:p>
    <w:p w14:paraId="6EACFEC0" w14:textId="77777777" w:rsidR="00425A6E" w:rsidRPr="003703B7" w:rsidRDefault="00B31D63" w:rsidP="00E61E06">
      <w:pPr>
        <w:ind w:right="441"/>
        <w:rPr>
          <w:rFonts w:ascii="Times New Roman" w:hAnsi="Times New Roman"/>
          <w:b/>
          <w:sz w:val="22"/>
        </w:rPr>
      </w:pPr>
      <w:r w:rsidRPr="003703B7">
        <w:rPr>
          <w:rFonts w:ascii="Times New Roman" w:hAnsi="Times New Roman"/>
          <w:b/>
          <w:sz w:val="22"/>
        </w:rPr>
        <w:t>1.6</w:t>
      </w:r>
      <w:r w:rsidR="00425A6E" w:rsidRPr="003703B7">
        <w:rPr>
          <w:rFonts w:ascii="Times New Roman" w:hAnsi="Times New Roman"/>
          <w:b/>
          <w:sz w:val="22"/>
        </w:rPr>
        <w:t xml:space="preserve"> </w:t>
      </w:r>
      <w:r w:rsidR="00425A6E" w:rsidRPr="003703B7">
        <w:rPr>
          <w:rFonts w:ascii="Times New Roman" w:hAnsi="Times New Roman"/>
          <w:b/>
          <w:sz w:val="22"/>
        </w:rPr>
        <w:tab/>
      </w:r>
      <w:r w:rsidR="00024982" w:rsidRPr="003703B7">
        <w:rPr>
          <w:rFonts w:ascii="Times New Roman" w:hAnsi="Times New Roman"/>
          <w:b/>
          <w:sz w:val="22"/>
        </w:rPr>
        <w:t>Product Marking</w:t>
      </w:r>
    </w:p>
    <w:p w14:paraId="7DB600A2" w14:textId="77777777" w:rsidR="00024982" w:rsidRPr="003703B7" w:rsidRDefault="00024982" w:rsidP="00E61E06">
      <w:pPr>
        <w:ind w:left="720" w:right="441"/>
        <w:rPr>
          <w:rFonts w:ascii="Times New Roman" w:hAnsi="Times New Roman"/>
          <w:sz w:val="22"/>
        </w:rPr>
      </w:pPr>
    </w:p>
    <w:p w14:paraId="4A4354D7" w14:textId="77777777" w:rsidR="00024982" w:rsidRPr="00AA51B5" w:rsidRDefault="00024982" w:rsidP="00E61E06">
      <w:pPr>
        <w:numPr>
          <w:ilvl w:val="0"/>
          <w:numId w:val="19"/>
        </w:numPr>
        <w:ind w:right="441"/>
        <w:rPr>
          <w:rFonts w:ascii="Times New Roman" w:hAnsi="Times New Roman"/>
          <w:b/>
          <w:sz w:val="22"/>
        </w:rPr>
      </w:pPr>
      <w:r w:rsidRPr="00AA51B5">
        <w:rPr>
          <w:rFonts w:ascii="Times New Roman" w:hAnsi="Times New Roman"/>
          <w:sz w:val="22"/>
        </w:rPr>
        <w:t xml:space="preserve">Floor panels shall be </w:t>
      </w:r>
      <w:r w:rsidR="00EF421B" w:rsidRPr="00AA51B5">
        <w:rPr>
          <w:rFonts w:ascii="Times New Roman" w:hAnsi="Times New Roman"/>
          <w:sz w:val="22"/>
        </w:rPr>
        <w:t xml:space="preserve">permanently </w:t>
      </w:r>
      <w:r w:rsidRPr="00AA51B5">
        <w:rPr>
          <w:rFonts w:ascii="Times New Roman" w:hAnsi="Times New Roman"/>
          <w:sz w:val="22"/>
        </w:rPr>
        <w:t xml:space="preserve">marked </w:t>
      </w:r>
      <w:r w:rsidR="003E0DC1" w:rsidRPr="00AA51B5">
        <w:rPr>
          <w:rFonts w:ascii="Times New Roman" w:hAnsi="Times New Roman"/>
          <w:sz w:val="22"/>
        </w:rPr>
        <w:t xml:space="preserve">on panel sidewall </w:t>
      </w:r>
      <w:r w:rsidRPr="00AA51B5">
        <w:rPr>
          <w:rFonts w:ascii="Times New Roman" w:hAnsi="Times New Roman"/>
          <w:sz w:val="22"/>
        </w:rPr>
        <w:t xml:space="preserve">with </w:t>
      </w:r>
      <w:r w:rsidR="003703B7" w:rsidRPr="00AA51B5">
        <w:rPr>
          <w:rFonts w:ascii="Times New Roman" w:hAnsi="Times New Roman"/>
          <w:sz w:val="22"/>
        </w:rPr>
        <w:t>vendor’s name,</w:t>
      </w:r>
      <w:r w:rsidRPr="00AA51B5">
        <w:rPr>
          <w:rFonts w:ascii="Times New Roman" w:hAnsi="Times New Roman"/>
          <w:sz w:val="22"/>
        </w:rPr>
        <w:t xml:space="preserve"> product identification</w:t>
      </w:r>
      <w:r w:rsidR="00AA51B5">
        <w:rPr>
          <w:rFonts w:ascii="Times New Roman" w:hAnsi="Times New Roman"/>
          <w:sz w:val="22"/>
        </w:rPr>
        <w:t>,</w:t>
      </w:r>
      <w:r w:rsidR="003703B7" w:rsidRPr="00AA51B5">
        <w:rPr>
          <w:rFonts w:ascii="Times New Roman" w:hAnsi="Times New Roman"/>
          <w:sz w:val="22"/>
        </w:rPr>
        <w:t xml:space="preserve"> and</w:t>
      </w:r>
      <w:r w:rsidRPr="00AA51B5">
        <w:rPr>
          <w:rFonts w:ascii="Times New Roman" w:hAnsi="Times New Roman"/>
          <w:sz w:val="22"/>
        </w:rPr>
        <w:t xml:space="preserve"> manufacturin</w:t>
      </w:r>
      <w:r w:rsidR="00530CC7" w:rsidRPr="00AA51B5">
        <w:rPr>
          <w:rFonts w:ascii="Times New Roman" w:hAnsi="Times New Roman"/>
          <w:sz w:val="22"/>
        </w:rPr>
        <w:t>g</w:t>
      </w:r>
      <w:r w:rsidR="003703B7" w:rsidRPr="00AA51B5">
        <w:rPr>
          <w:rFonts w:ascii="Times New Roman" w:hAnsi="Times New Roman"/>
          <w:sz w:val="22"/>
        </w:rPr>
        <w:t xml:space="preserve"> date</w:t>
      </w:r>
      <w:r w:rsidR="00530CC7" w:rsidRPr="00AA51B5">
        <w:rPr>
          <w:rFonts w:ascii="Times New Roman" w:hAnsi="Times New Roman"/>
          <w:b/>
          <w:sz w:val="22"/>
        </w:rPr>
        <w:t>.</w:t>
      </w:r>
    </w:p>
    <w:p w14:paraId="141A9E0A" w14:textId="77777777" w:rsidR="0004550D" w:rsidRPr="003703B7" w:rsidRDefault="0004550D" w:rsidP="00E61E06">
      <w:pPr>
        <w:ind w:right="441"/>
        <w:rPr>
          <w:rFonts w:ascii="Times New Roman" w:hAnsi="Times New Roman"/>
          <w:sz w:val="22"/>
        </w:rPr>
      </w:pPr>
    </w:p>
    <w:p w14:paraId="5C2DA89E" w14:textId="77777777" w:rsidR="00C123AE" w:rsidRPr="00B31D63" w:rsidRDefault="00D66541" w:rsidP="00E61E06">
      <w:pPr>
        <w:ind w:right="441"/>
        <w:rPr>
          <w:rFonts w:ascii="Times New Roman" w:hAnsi="Times New Roman"/>
          <w:sz w:val="22"/>
        </w:rPr>
      </w:pPr>
      <w:r w:rsidRPr="003703B7">
        <w:rPr>
          <w:rFonts w:ascii="Times New Roman" w:hAnsi="Times New Roman"/>
          <w:b/>
          <w:sz w:val="22"/>
        </w:rPr>
        <w:t>1.</w:t>
      </w:r>
      <w:r w:rsidR="00B31D63" w:rsidRPr="003703B7">
        <w:rPr>
          <w:rFonts w:ascii="Times New Roman" w:hAnsi="Times New Roman"/>
          <w:b/>
          <w:sz w:val="22"/>
        </w:rPr>
        <w:t>7</w:t>
      </w:r>
      <w:r w:rsidR="00C123AE" w:rsidRPr="003703B7">
        <w:rPr>
          <w:rFonts w:ascii="Times New Roman" w:hAnsi="Times New Roman"/>
          <w:b/>
          <w:sz w:val="22"/>
        </w:rPr>
        <w:tab/>
        <w:t>Performance</w:t>
      </w:r>
      <w:r w:rsidR="00C123AE" w:rsidRPr="00B31D63">
        <w:rPr>
          <w:rFonts w:ascii="Times New Roman" w:hAnsi="Times New Roman"/>
          <w:b/>
          <w:sz w:val="22"/>
        </w:rPr>
        <w:t xml:space="preserve"> Requirements</w:t>
      </w:r>
    </w:p>
    <w:p w14:paraId="5EAA9E12" w14:textId="77777777" w:rsidR="00410FA8" w:rsidRPr="00B31D63" w:rsidRDefault="00C123AE" w:rsidP="00E61E06">
      <w:pPr>
        <w:numPr>
          <w:ilvl w:val="12"/>
          <w:numId w:val="0"/>
        </w:numPr>
        <w:ind w:left="360" w:right="441" w:hanging="360"/>
        <w:rPr>
          <w:rFonts w:ascii="Times New Roman" w:hAnsi="Times New Roman"/>
          <w:sz w:val="22"/>
        </w:rPr>
      </w:pPr>
      <w:r w:rsidRPr="00B31D63">
        <w:rPr>
          <w:rFonts w:ascii="Times New Roman" w:hAnsi="Times New Roman"/>
          <w:sz w:val="22"/>
        </w:rPr>
        <w:tab/>
      </w:r>
      <w:r w:rsidRPr="00B31D63">
        <w:rPr>
          <w:rFonts w:ascii="Times New Roman" w:hAnsi="Times New Roman"/>
          <w:sz w:val="22"/>
        </w:rPr>
        <w:tab/>
      </w:r>
      <w:r w:rsidR="0004550D" w:rsidRPr="00B31D63">
        <w:rPr>
          <w:rFonts w:ascii="Times New Roman" w:hAnsi="Times New Roman"/>
          <w:sz w:val="22"/>
        </w:rPr>
        <w:tab/>
      </w:r>
    </w:p>
    <w:p w14:paraId="527F0F3A" w14:textId="20C4B082" w:rsidR="00F55921" w:rsidRPr="00305595" w:rsidRDefault="00F55921" w:rsidP="00E61E06">
      <w:pPr>
        <w:numPr>
          <w:ilvl w:val="0"/>
          <w:numId w:val="4"/>
        </w:numPr>
        <w:ind w:right="441"/>
        <w:rPr>
          <w:rFonts w:ascii="Times New Roman" w:hAnsi="Times New Roman"/>
          <w:sz w:val="22"/>
        </w:rPr>
      </w:pPr>
      <w:r w:rsidRPr="005D52D8">
        <w:rPr>
          <w:rFonts w:ascii="Times New Roman" w:hAnsi="Times New Roman"/>
          <w:b/>
          <w:sz w:val="22"/>
        </w:rPr>
        <w:t xml:space="preserve">Design Load (Allowable Load):  </w:t>
      </w:r>
      <w:r w:rsidRPr="00305595">
        <w:rPr>
          <w:rFonts w:ascii="Times New Roman" w:hAnsi="Times New Roman"/>
          <w:sz w:val="22"/>
        </w:rPr>
        <w:t xml:space="preserve">Panel </w:t>
      </w:r>
      <w:r w:rsidRPr="00A32C53">
        <w:rPr>
          <w:rFonts w:ascii="Times New Roman" w:hAnsi="Times New Roman"/>
          <w:i/>
          <w:sz w:val="22"/>
        </w:rPr>
        <w:t>when supported by actual understructure</w:t>
      </w:r>
      <w:r w:rsidRPr="00305595">
        <w:rPr>
          <w:rFonts w:ascii="Times New Roman" w:hAnsi="Times New Roman"/>
          <w:sz w:val="22"/>
        </w:rPr>
        <w:t xml:space="preserve"> shall withstand a </w:t>
      </w:r>
      <w:r w:rsidRPr="005D52D8">
        <w:rPr>
          <w:rFonts w:ascii="Times New Roman" w:hAnsi="Times New Roman"/>
          <w:sz w:val="22"/>
        </w:rPr>
        <w:t xml:space="preserve">point load of </w:t>
      </w:r>
      <w:r w:rsidR="001F5EAD">
        <w:rPr>
          <w:rFonts w:ascii="Times New Roman" w:hAnsi="Times New Roman"/>
          <w:sz w:val="22"/>
        </w:rPr>
        <w:t>3.5</w:t>
      </w:r>
      <w:r w:rsidRPr="005D52D8">
        <w:rPr>
          <w:rFonts w:ascii="Times New Roman" w:hAnsi="Times New Roman"/>
          <w:sz w:val="22"/>
        </w:rPr>
        <w:t>kN</w:t>
      </w:r>
      <w:r w:rsidR="009E5250">
        <w:rPr>
          <w:rFonts w:ascii="Times New Roman" w:hAnsi="Times New Roman"/>
          <w:sz w:val="22"/>
        </w:rPr>
        <w:t xml:space="preserve"> </w:t>
      </w:r>
      <w:r w:rsidRPr="005D52D8">
        <w:rPr>
          <w:rFonts w:ascii="Times New Roman" w:hAnsi="Times New Roman"/>
          <w:sz w:val="22"/>
        </w:rPr>
        <w:t xml:space="preserve">concentrated on a </w:t>
      </w:r>
      <w:r w:rsidRPr="00265147">
        <w:rPr>
          <w:rFonts w:ascii="Times New Roman" w:hAnsi="Times New Roman"/>
          <w:sz w:val="22"/>
        </w:rPr>
        <w:t>6</w:t>
      </w:r>
      <w:r w:rsidR="004B3B46" w:rsidRPr="00265147">
        <w:rPr>
          <w:rFonts w:ascii="Times New Roman" w:hAnsi="Times New Roman"/>
          <w:sz w:val="22"/>
        </w:rPr>
        <w:t>45mm</w:t>
      </w:r>
      <w:r w:rsidR="004B3B46" w:rsidRPr="00265147">
        <w:rPr>
          <w:rFonts w:ascii="Times New Roman" w:hAnsi="Times New Roman"/>
          <w:sz w:val="22"/>
          <w:vertAlign w:val="superscript"/>
        </w:rPr>
        <w:t>2</w:t>
      </w:r>
      <w:r w:rsidR="00EE69E5" w:rsidRPr="00265147">
        <w:rPr>
          <w:rFonts w:ascii="Times New Roman" w:hAnsi="Times New Roman"/>
          <w:sz w:val="22"/>
        </w:rPr>
        <w:t xml:space="preserve"> </w:t>
      </w:r>
      <w:r w:rsidR="00A166E1" w:rsidRPr="00265147">
        <w:rPr>
          <w:rFonts w:ascii="Times New Roman" w:hAnsi="Times New Roman"/>
          <w:sz w:val="22"/>
        </w:rPr>
        <w:t>25mm</w:t>
      </w:r>
      <w:r w:rsidR="00C66CD4" w:rsidRPr="00265147">
        <w:rPr>
          <w:rFonts w:ascii="Times New Roman" w:hAnsi="Times New Roman"/>
          <w:sz w:val="22"/>
        </w:rPr>
        <w:t xml:space="preserve"> </w:t>
      </w:r>
      <w:r w:rsidR="00EE69E5" w:rsidRPr="00265147">
        <w:rPr>
          <w:rFonts w:ascii="Times New Roman" w:hAnsi="Times New Roman"/>
          <w:sz w:val="22"/>
        </w:rPr>
        <w:t xml:space="preserve">square area </w:t>
      </w:r>
      <w:r w:rsidRPr="005D52D8">
        <w:rPr>
          <w:rFonts w:ascii="Times New Roman" w:hAnsi="Times New Roman"/>
          <w:sz w:val="22"/>
        </w:rPr>
        <w:t>at any location without exceeding 0.</w:t>
      </w:r>
      <w:r w:rsidR="009E5250">
        <w:rPr>
          <w:rFonts w:ascii="Times New Roman" w:hAnsi="Times New Roman"/>
          <w:sz w:val="22"/>
        </w:rPr>
        <w:t>254</w:t>
      </w:r>
      <w:r w:rsidRPr="005D52D8">
        <w:rPr>
          <w:rFonts w:ascii="Times New Roman" w:hAnsi="Times New Roman"/>
          <w:sz w:val="22"/>
        </w:rPr>
        <w:t xml:space="preserve">mm permanent set. </w:t>
      </w:r>
      <w:r w:rsidRPr="00305595">
        <w:rPr>
          <w:rFonts w:ascii="Times New Roman" w:hAnsi="Times New Roman"/>
          <w:sz w:val="22"/>
        </w:rPr>
        <w:t xml:space="preserve">The method </w:t>
      </w:r>
      <w:r w:rsidR="00305595" w:rsidRPr="00305595">
        <w:rPr>
          <w:rFonts w:ascii="Times New Roman" w:hAnsi="Times New Roman"/>
          <w:sz w:val="22"/>
        </w:rPr>
        <w:t>of</w:t>
      </w:r>
      <w:r w:rsidRPr="00305595">
        <w:rPr>
          <w:rFonts w:ascii="Times New Roman" w:hAnsi="Times New Roman"/>
          <w:sz w:val="22"/>
        </w:rPr>
        <w:t xml:space="preserve"> </w:t>
      </w:r>
      <w:r w:rsidR="00305595">
        <w:rPr>
          <w:rFonts w:ascii="Times New Roman" w:hAnsi="Times New Roman"/>
          <w:sz w:val="22"/>
        </w:rPr>
        <w:t xml:space="preserve">load application in the tests </w:t>
      </w:r>
      <w:r w:rsidRPr="00305595">
        <w:rPr>
          <w:rFonts w:ascii="Times New Roman" w:hAnsi="Times New Roman"/>
          <w:sz w:val="22"/>
        </w:rPr>
        <w:t>shall conform to CISCA A/F, Section 1 “Concentrated Loads”</w:t>
      </w:r>
      <w:r w:rsidR="00D948DF">
        <w:rPr>
          <w:rFonts w:ascii="Times New Roman" w:hAnsi="Times New Roman"/>
          <w:sz w:val="22"/>
        </w:rPr>
        <w:t>,</w:t>
      </w:r>
      <w:r w:rsidRPr="00305595">
        <w:rPr>
          <w:rFonts w:ascii="Times New Roman" w:hAnsi="Times New Roman"/>
          <w:sz w:val="22"/>
        </w:rPr>
        <w:t xml:space="preserve"> </w:t>
      </w:r>
      <w:r w:rsidR="00A32C53">
        <w:rPr>
          <w:rFonts w:ascii="Times New Roman" w:hAnsi="Times New Roman"/>
          <w:sz w:val="22"/>
        </w:rPr>
        <w:t>however</w:t>
      </w:r>
      <w:r w:rsidRPr="00305595">
        <w:rPr>
          <w:rFonts w:ascii="Times New Roman" w:hAnsi="Times New Roman"/>
          <w:sz w:val="22"/>
        </w:rPr>
        <w:t xml:space="preserve"> the panel shall be supported by understructure used in installed systems rather than by steel support blocks. </w:t>
      </w:r>
    </w:p>
    <w:p w14:paraId="6F77F31E" w14:textId="77777777" w:rsidR="00460738" w:rsidRPr="00460738" w:rsidRDefault="00460738" w:rsidP="00E61E06">
      <w:pPr>
        <w:ind w:left="1080" w:right="441"/>
        <w:rPr>
          <w:rFonts w:ascii="Times New Roman" w:hAnsi="Times New Roman"/>
          <w:sz w:val="22"/>
        </w:rPr>
      </w:pPr>
    </w:p>
    <w:p w14:paraId="67B6B7F0" w14:textId="63088730" w:rsidR="00F55921" w:rsidRPr="005D52D8" w:rsidRDefault="00F55921" w:rsidP="00E61E06">
      <w:pPr>
        <w:numPr>
          <w:ilvl w:val="0"/>
          <w:numId w:val="4"/>
        </w:numPr>
        <w:ind w:right="441"/>
        <w:rPr>
          <w:rFonts w:ascii="Times New Roman" w:hAnsi="Times New Roman"/>
          <w:sz w:val="22"/>
        </w:rPr>
      </w:pPr>
      <w:r w:rsidRPr="005D52D8">
        <w:rPr>
          <w:rFonts w:ascii="Times New Roman" w:hAnsi="Times New Roman"/>
          <w:b/>
          <w:sz w:val="22"/>
        </w:rPr>
        <w:t xml:space="preserve">Ultimate Load:  </w:t>
      </w:r>
      <w:r w:rsidRPr="005D52D8">
        <w:rPr>
          <w:rFonts w:ascii="Times New Roman" w:hAnsi="Times New Roman"/>
          <w:sz w:val="22"/>
        </w:rPr>
        <w:t xml:space="preserve">Panel </w:t>
      </w:r>
      <w:r w:rsidRPr="005D52D8">
        <w:rPr>
          <w:rFonts w:ascii="Times New Roman" w:hAnsi="Times New Roman"/>
          <w:i/>
          <w:sz w:val="22"/>
        </w:rPr>
        <w:t>when supported by actual understructure</w:t>
      </w:r>
      <w:r w:rsidRPr="005D52D8">
        <w:rPr>
          <w:rFonts w:ascii="Times New Roman" w:hAnsi="Times New Roman"/>
          <w:sz w:val="22"/>
        </w:rPr>
        <w:t xml:space="preserve"> shall withstand </w:t>
      </w:r>
      <w:r w:rsidR="00193658">
        <w:rPr>
          <w:rFonts w:ascii="Times New Roman" w:hAnsi="Times New Roman"/>
          <w:sz w:val="22"/>
        </w:rPr>
        <w:t xml:space="preserve">a point load of no less than </w:t>
      </w:r>
      <w:r w:rsidR="001F5EAD">
        <w:rPr>
          <w:rFonts w:ascii="Times New Roman" w:hAnsi="Times New Roman"/>
          <w:sz w:val="22"/>
        </w:rPr>
        <w:t>7.0</w:t>
      </w:r>
      <w:r w:rsidRPr="005D52D8">
        <w:rPr>
          <w:rFonts w:ascii="Times New Roman" w:hAnsi="Times New Roman"/>
          <w:sz w:val="22"/>
        </w:rPr>
        <w:t xml:space="preserve"> kN</w:t>
      </w:r>
      <w:r w:rsidR="009E5250">
        <w:rPr>
          <w:rFonts w:ascii="Times New Roman" w:hAnsi="Times New Roman"/>
          <w:sz w:val="22"/>
        </w:rPr>
        <w:t xml:space="preserve"> </w:t>
      </w:r>
      <w:r w:rsidRPr="005D52D8">
        <w:rPr>
          <w:rFonts w:ascii="Times New Roman" w:hAnsi="Times New Roman"/>
          <w:sz w:val="22"/>
        </w:rPr>
        <w:t xml:space="preserve">concentrated on a </w:t>
      </w:r>
      <w:r w:rsidR="004B3B46" w:rsidRPr="00265147">
        <w:rPr>
          <w:rFonts w:ascii="Times New Roman" w:hAnsi="Times New Roman"/>
          <w:sz w:val="22"/>
        </w:rPr>
        <w:t>645mm</w:t>
      </w:r>
      <w:r w:rsidR="004B3B46" w:rsidRPr="00D948DF">
        <w:rPr>
          <w:rFonts w:ascii="Times New Roman" w:hAnsi="Times New Roman"/>
          <w:sz w:val="22"/>
          <w:vertAlign w:val="superscript"/>
        </w:rPr>
        <w:t>2</w:t>
      </w:r>
      <w:r w:rsidR="004B3B46" w:rsidRPr="00265147">
        <w:rPr>
          <w:rFonts w:ascii="Times New Roman" w:hAnsi="Times New Roman"/>
          <w:sz w:val="22"/>
        </w:rPr>
        <w:t xml:space="preserve"> </w:t>
      </w:r>
      <w:r w:rsidR="00A166E1" w:rsidRPr="00265147">
        <w:rPr>
          <w:rFonts w:ascii="Times New Roman" w:hAnsi="Times New Roman"/>
          <w:sz w:val="22"/>
        </w:rPr>
        <w:t>25mm s</w:t>
      </w:r>
      <w:r w:rsidR="00EE69E5" w:rsidRPr="00265147">
        <w:rPr>
          <w:rFonts w:ascii="Times New Roman" w:hAnsi="Times New Roman"/>
          <w:sz w:val="22"/>
        </w:rPr>
        <w:t>quare area</w:t>
      </w:r>
      <w:r w:rsidR="00EE69E5" w:rsidRPr="00E44A4F">
        <w:rPr>
          <w:rFonts w:ascii="Times New Roman" w:hAnsi="Times New Roman"/>
          <w:color w:val="FF0000"/>
          <w:sz w:val="22"/>
        </w:rPr>
        <w:t xml:space="preserve"> </w:t>
      </w:r>
      <w:r w:rsidRPr="005D52D8">
        <w:rPr>
          <w:rFonts w:ascii="Times New Roman" w:hAnsi="Times New Roman"/>
          <w:sz w:val="22"/>
        </w:rPr>
        <w:t>at any location without failure when tested in accordance with CISCA A/F, Section 2 “Ultimate Loading”</w:t>
      </w:r>
      <w:r w:rsidR="00D948DF">
        <w:rPr>
          <w:rFonts w:ascii="Times New Roman" w:hAnsi="Times New Roman"/>
          <w:sz w:val="22"/>
        </w:rPr>
        <w:t>.</w:t>
      </w:r>
      <w:r w:rsidRPr="005D52D8">
        <w:rPr>
          <w:rFonts w:ascii="Times New Roman" w:hAnsi="Times New Roman"/>
          <w:sz w:val="22"/>
        </w:rPr>
        <w:t xml:space="preserve">  Failure is defined as the point at which the system will no longer accept the load.</w:t>
      </w:r>
    </w:p>
    <w:p w14:paraId="67BB5DB5" w14:textId="77777777" w:rsidR="00460738" w:rsidRDefault="00460738" w:rsidP="00E61E06">
      <w:pPr>
        <w:pStyle w:val="ListParagraph"/>
        <w:ind w:right="441"/>
        <w:rPr>
          <w:rFonts w:ascii="Times New Roman" w:hAnsi="Times New Roman"/>
          <w:b/>
          <w:sz w:val="22"/>
        </w:rPr>
      </w:pPr>
    </w:p>
    <w:p w14:paraId="1A06DBB2" w14:textId="041ABA2F" w:rsidR="00732C14" w:rsidRDefault="00732C14" w:rsidP="00E61E06">
      <w:pPr>
        <w:numPr>
          <w:ilvl w:val="0"/>
          <w:numId w:val="4"/>
        </w:numPr>
        <w:ind w:right="441"/>
        <w:rPr>
          <w:rFonts w:ascii="Times New Roman" w:hAnsi="Times New Roman"/>
          <w:sz w:val="22"/>
        </w:rPr>
      </w:pPr>
      <w:r w:rsidRPr="00657020">
        <w:rPr>
          <w:rFonts w:ascii="Times New Roman" w:hAnsi="Times New Roman"/>
          <w:b/>
          <w:sz w:val="22"/>
        </w:rPr>
        <w:t>Safety Factor</w:t>
      </w:r>
      <w:r w:rsidRPr="00657020">
        <w:rPr>
          <w:rFonts w:ascii="Times New Roman" w:hAnsi="Times New Roman"/>
          <w:sz w:val="22"/>
        </w:rPr>
        <w:t xml:space="preserve">:  </w:t>
      </w:r>
      <w:r w:rsidR="00460738" w:rsidRPr="00460738">
        <w:rPr>
          <w:rFonts w:ascii="Times New Roman" w:hAnsi="Times New Roman"/>
          <w:sz w:val="22"/>
        </w:rPr>
        <w:t xml:space="preserve">Panel supported by actual understructure shall maintain an overload safety factor of no less than </w:t>
      </w:r>
      <w:r w:rsidR="004917C6">
        <w:rPr>
          <w:rFonts w:ascii="Times New Roman" w:hAnsi="Times New Roman"/>
          <w:sz w:val="22"/>
        </w:rPr>
        <w:t>two</w:t>
      </w:r>
      <w:r w:rsidR="00460738" w:rsidRPr="00460738">
        <w:rPr>
          <w:rFonts w:ascii="Times New Roman" w:hAnsi="Times New Roman"/>
          <w:sz w:val="22"/>
        </w:rPr>
        <w:t xml:space="preserve"> times its design load anywhere on the panel when tested in accordance with CISCA A/F, Section 2 “Ultimate Loading”</w:t>
      </w:r>
      <w:r w:rsidR="00D948DF">
        <w:rPr>
          <w:rFonts w:ascii="Times New Roman" w:hAnsi="Times New Roman"/>
          <w:sz w:val="22"/>
        </w:rPr>
        <w:t>.</w:t>
      </w:r>
      <w:r w:rsidR="00460738" w:rsidRPr="00460738">
        <w:rPr>
          <w:rFonts w:ascii="Times New Roman" w:hAnsi="Times New Roman"/>
          <w:sz w:val="22"/>
        </w:rPr>
        <w:t xml:space="preserve"> </w:t>
      </w:r>
      <w:r w:rsidR="0026142B">
        <w:rPr>
          <w:rFonts w:ascii="Times New Roman" w:hAnsi="Times New Roman"/>
          <w:sz w:val="22"/>
        </w:rPr>
        <w:t>The s</w:t>
      </w:r>
      <w:r w:rsidR="00460738" w:rsidRPr="00460738">
        <w:rPr>
          <w:rFonts w:ascii="Times New Roman" w:hAnsi="Times New Roman"/>
          <w:sz w:val="22"/>
        </w:rPr>
        <w:t xml:space="preserve">afety factor is calculated by dividing the ultimate load by the design load.  </w:t>
      </w:r>
    </w:p>
    <w:p w14:paraId="14270792" w14:textId="77777777" w:rsidR="00F55921" w:rsidRDefault="00F55921" w:rsidP="00E61E06">
      <w:pPr>
        <w:pStyle w:val="ListParagraph"/>
        <w:ind w:right="441"/>
        <w:rPr>
          <w:rFonts w:ascii="Times New Roman" w:hAnsi="Times New Roman"/>
          <w:sz w:val="22"/>
        </w:rPr>
      </w:pPr>
    </w:p>
    <w:p w14:paraId="385A1F97" w14:textId="34B433E8" w:rsidR="00F55921" w:rsidRPr="005D52D8" w:rsidRDefault="00F55921" w:rsidP="00E61E06">
      <w:pPr>
        <w:numPr>
          <w:ilvl w:val="0"/>
          <w:numId w:val="4"/>
        </w:numPr>
        <w:ind w:right="441"/>
        <w:rPr>
          <w:rFonts w:ascii="Times New Roman" w:hAnsi="Times New Roman"/>
          <w:b/>
          <w:sz w:val="22"/>
        </w:rPr>
      </w:pPr>
      <w:r w:rsidRPr="005D52D8">
        <w:rPr>
          <w:rFonts w:ascii="Times New Roman" w:hAnsi="Times New Roman"/>
          <w:b/>
          <w:sz w:val="22"/>
        </w:rPr>
        <w:t>Rolling Load</w:t>
      </w:r>
      <w:r w:rsidRPr="005D52D8">
        <w:rPr>
          <w:rFonts w:ascii="Times New Roman" w:hAnsi="Times New Roman"/>
          <w:sz w:val="22"/>
        </w:rPr>
        <w:t>:  Panel supported on actual understructure system shall withstand the following rolling loads without developing a local and overall surface deformation greater than 1.0mm when tested in accordance with CISCA A/F</w:t>
      </w:r>
      <w:r w:rsidR="0026142B">
        <w:rPr>
          <w:rFonts w:ascii="Times New Roman" w:hAnsi="Times New Roman"/>
          <w:sz w:val="22"/>
        </w:rPr>
        <w:t>,</w:t>
      </w:r>
      <w:r w:rsidRPr="005D52D8">
        <w:rPr>
          <w:rFonts w:ascii="Times New Roman" w:hAnsi="Times New Roman"/>
          <w:sz w:val="22"/>
        </w:rPr>
        <w:t xml:space="preserve"> Section 3 “Rolling Loads”</w:t>
      </w:r>
      <w:r w:rsidR="00D948DF">
        <w:rPr>
          <w:rFonts w:ascii="Times New Roman" w:hAnsi="Times New Roman"/>
          <w:sz w:val="22"/>
        </w:rPr>
        <w:t>.</w:t>
      </w:r>
      <w:r w:rsidR="00D948DF">
        <w:rPr>
          <w:rFonts w:ascii="Times New Roman" w:hAnsi="Times New Roman"/>
          <w:sz w:val="22"/>
        </w:rPr>
        <w:br/>
      </w:r>
      <w:r w:rsidR="00681BDC">
        <w:rPr>
          <w:rFonts w:ascii="Times New Roman" w:hAnsi="Times New Roman"/>
          <w:sz w:val="22"/>
        </w:rPr>
        <w:lastRenderedPageBreak/>
        <w:br/>
      </w:r>
      <w:r w:rsidRPr="005D52D8">
        <w:rPr>
          <w:rFonts w:ascii="Times New Roman" w:hAnsi="Times New Roman"/>
          <w:sz w:val="22"/>
        </w:rPr>
        <w:t>Note</w:t>
      </w:r>
      <w:r w:rsidR="00137CF4">
        <w:rPr>
          <w:rFonts w:ascii="Times New Roman" w:hAnsi="Times New Roman"/>
          <w:sz w:val="22"/>
        </w:rPr>
        <w:t>:</w:t>
      </w:r>
      <w:r w:rsidR="0026142B">
        <w:rPr>
          <w:rFonts w:ascii="Times New Roman" w:hAnsi="Times New Roman"/>
          <w:sz w:val="22"/>
        </w:rPr>
        <w:t xml:space="preserve"> that W</w:t>
      </w:r>
      <w:r w:rsidRPr="005D52D8">
        <w:rPr>
          <w:rFonts w:ascii="Times New Roman" w:hAnsi="Times New Roman"/>
          <w:sz w:val="22"/>
        </w:rPr>
        <w:t xml:space="preserve">heel 1 </w:t>
      </w:r>
      <w:r w:rsidR="0026142B">
        <w:rPr>
          <w:rFonts w:ascii="Times New Roman" w:hAnsi="Times New Roman"/>
          <w:sz w:val="22"/>
        </w:rPr>
        <w:t xml:space="preserve">and </w:t>
      </w:r>
      <w:r w:rsidR="004917C6">
        <w:rPr>
          <w:rFonts w:ascii="Times New Roman" w:hAnsi="Times New Roman"/>
          <w:sz w:val="22"/>
        </w:rPr>
        <w:t xml:space="preserve">Wheel </w:t>
      </w:r>
      <w:r w:rsidRPr="005D52D8">
        <w:rPr>
          <w:rFonts w:ascii="Times New Roman" w:hAnsi="Times New Roman"/>
          <w:sz w:val="22"/>
        </w:rPr>
        <w:t xml:space="preserve">2 tests </w:t>
      </w:r>
      <w:r w:rsidR="0026142B">
        <w:rPr>
          <w:rFonts w:ascii="Times New Roman" w:hAnsi="Times New Roman"/>
          <w:sz w:val="22"/>
        </w:rPr>
        <w:t>are p</w:t>
      </w:r>
      <w:r w:rsidRPr="005D52D8">
        <w:rPr>
          <w:rFonts w:ascii="Times New Roman" w:hAnsi="Times New Roman"/>
          <w:sz w:val="22"/>
        </w:rPr>
        <w:t>erformed on separate panels.</w:t>
      </w:r>
    </w:p>
    <w:p w14:paraId="747ABC7E" w14:textId="77777777" w:rsidR="00F55921" w:rsidRPr="005D52D8" w:rsidRDefault="00F55921" w:rsidP="00E61E06">
      <w:pPr>
        <w:numPr>
          <w:ilvl w:val="12"/>
          <w:numId w:val="0"/>
        </w:numPr>
        <w:ind w:left="1080" w:right="441" w:hanging="360"/>
        <w:rPr>
          <w:rFonts w:ascii="Times New Roman" w:hAnsi="Times New Roman"/>
          <w:sz w:val="22"/>
        </w:rPr>
      </w:pPr>
    </w:p>
    <w:p w14:paraId="239E2968" w14:textId="77777777" w:rsidR="00F55921" w:rsidRPr="005D52D8" w:rsidRDefault="00F55921" w:rsidP="00E61E06">
      <w:pPr>
        <w:numPr>
          <w:ilvl w:val="12"/>
          <w:numId w:val="0"/>
        </w:numPr>
        <w:ind w:left="1440" w:right="441" w:hanging="360"/>
        <w:rPr>
          <w:rFonts w:ascii="Times New Roman" w:hAnsi="Times New Roman"/>
          <w:sz w:val="22"/>
        </w:rPr>
      </w:pPr>
      <w:r w:rsidRPr="005D52D8">
        <w:rPr>
          <w:rFonts w:ascii="Times New Roman" w:hAnsi="Times New Roman"/>
          <w:sz w:val="22"/>
        </w:rPr>
        <w:t xml:space="preserve">Wheel 1: Size: 76mm dia. x 46mm wide  </w:t>
      </w:r>
      <w:r w:rsidRPr="005D52D8">
        <w:rPr>
          <w:rFonts w:ascii="Times New Roman" w:hAnsi="Times New Roman"/>
          <w:sz w:val="22"/>
        </w:rPr>
        <w:tab/>
        <w:t xml:space="preserve">Load: </w:t>
      </w:r>
      <w:r w:rsidR="001F5EAD">
        <w:rPr>
          <w:rFonts w:ascii="Times New Roman" w:hAnsi="Times New Roman"/>
          <w:sz w:val="22"/>
        </w:rPr>
        <w:t>2.7</w:t>
      </w:r>
      <w:r w:rsidRPr="005D52D8">
        <w:rPr>
          <w:rFonts w:ascii="Times New Roman" w:hAnsi="Times New Roman"/>
          <w:sz w:val="22"/>
        </w:rPr>
        <w:t xml:space="preserve"> kN</w:t>
      </w:r>
      <w:r w:rsidR="009E5250">
        <w:rPr>
          <w:rFonts w:ascii="Times New Roman" w:hAnsi="Times New Roman"/>
          <w:sz w:val="22"/>
        </w:rPr>
        <w:tab/>
      </w:r>
      <w:r w:rsidR="009E5250">
        <w:rPr>
          <w:rFonts w:ascii="Times New Roman" w:hAnsi="Times New Roman"/>
          <w:sz w:val="22"/>
        </w:rPr>
        <w:tab/>
      </w:r>
      <w:r w:rsidRPr="005D52D8">
        <w:rPr>
          <w:rFonts w:ascii="Times New Roman" w:hAnsi="Times New Roman"/>
          <w:sz w:val="22"/>
        </w:rPr>
        <w:t>Passes: 10</w:t>
      </w:r>
    </w:p>
    <w:p w14:paraId="05A74989" w14:textId="77777777" w:rsidR="00F55921" w:rsidRPr="005D52D8" w:rsidRDefault="00F55921" w:rsidP="00E61E06">
      <w:pPr>
        <w:numPr>
          <w:ilvl w:val="12"/>
          <w:numId w:val="0"/>
        </w:numPr>
        <w:ind w:left="1440" w:right="441" w:hanging="360"/>
        <w:rPr>
          <w:rFonts w:ascii="Times New Roman" w:hAnsi="Times New Roman"/>
          <w:sz w:val="22"/>
        </w:rPr>
      </w:pPr>
      <w:r w:rsidRPr="005D52D8">
        <w:rPr>
          <w:rFonts w:ascii="Times New Roman" w:hAnsi="Times New Roman"/>
          <w:sz w:val="22"/>
        </w:rPr>
        <w:t>Wheel 2: Size: 15</w:t>
      </w:r>
      <w:r w:rsidR="009E5250">
        <w:rPr>
          <w:rFonts w:ascii="Times New Roman" w:hAnsi="Times New Roman"/>
          <w:sz w:val="22"/>
        </w:rPr>
        <w:t>0</w:t>
      </w:r>
      <w:r w:rsidRPr="005D52D8">
        <w:rPr>
          <w:rFonts w:ascii="Times New Roman" w:hAnsi="Times New Roman"/>
          <w:sz w:val="22"/>
        </w:rPr>
        <w:t>mm dia. x 5</w:t>
      </w:r>
      <w:r w:rsidR="009E5250">
        <w:rPr>
          <w:rFonts w:ascii="Times New Roman" w:hAnsi="Times New Roman"/>
          <w:sz w:val="22"/>
        </w:rPr>
        <w:t>0</w:t>
      </w:r>
      <w:r w:rsidRPr="005D52D8">
        <w:rPr>
          <w:rFonts w:ascii="Times New Roman" w:hAnsi="Times New Roman"/>
          <w:sz w:val="22"/>
        </w:rPr>
        <w:t xml:space="preserve">mm wide </w:t>
      </w:r>
      <w:r w:rsidRPr="005D52D8">
        <w:rPr>
          <w:rFonts w:ascii="Times New Roman" w:hAnsi="Times New Roman"/>
          <w:sz w:val="22"/>
        </w:rPr>
        <w:tab/>
        <w:t xml:space="preserve">Load: </w:t>
      </w:r>
      <w:r w:rsidR="001F5EAD">
        <w:rPr>
          <w:rFonts w:ascii="Times New Roman" w:hAnsi="Times New Roman"/>
          <w:sz w:val="22"/>
        </w:rPr>
        <w:t>1.8</w:t>
      </w:r>
      <w:r w:rsidRPr="005D52D8">
        <w:rPr>
          <w:rFonts w:ascii="Times New Roman" w:hAnsi="Times New Roman"/>
          <w:sz w:val="22"/>
        </w:rPr>
        <w:t xml:space="preserve"> kN </w:t>
      </w:r>
      <w:r w:rsidRPr="005D52D8">
        <w:rPr>
          <w:rFonts w:ascii="Times New Roman" w:hAnsi="Times New Roman"/>
          <w:color w:val="0000FF"/>
          <w:sz w:val="22"/>
        </w:rPr>
        <w:t xml:space="preserve"> </w:t>
      </w:r>
      <w:r w:rsidRPr="005D52D8">
        <w:rPr>
          <w:rFonts w:ascii="Times New Roman" w:hAnsi="Times New Roman"/>
          <w:color w:val="0000FF"/>
          <w:sz w:val="22"/>
        </w:rPr>
        <w:tab/>
      </w:r>
      <w:r w:rsidR="009E5250">
        <w:rPr>
          <w:rFonts w:ascii="Times New Roman" w:hAnsi="Times New Roman"/>
          <w:color w:val="0000FF"/>
          <w:sz w:val="22"/>
        </w:rPr>
        <w:t xml:space="preserve"> </w:t>
      </w:r>
      <w:r w:rsidR="009E5250">
        <w:rPr>
          <w:rFonts w:ascii="Times New Roman" w:hAnsi="Times New Roman"/>
          <w:color w:val="0000FF"/>
          <w:sz w:val="22"/>
        </w:rPr>
        <w:tab/>
      </w:r>
      <w:r w:rsidRPr="005D52D8">
        <w:rPr>
          <w:rFonts w:ascii="Times New Roman" w:hAnsi="Times New Roman"/>
          <w:sz w:val="22"/>
        </w:rPr>
        <w:t>Passes: 10,000</w:t>
      </w:r>
    </w:p>
    <w:p w14:paraId="7DBCBC92" w14:textId="77777777" w:rsidR="00BF7B7F" w:rsidRPr="00BE055E" w:rsidRDefault="00BF7B7F" w:rsidP="00E61E06">
      <w:pPr>
        <w:numPr>
          <w:ilvl w:val="12"/>
          <w:numId w:val="0"/>
        </w:numPr>
        <w:ind w:left="1080" w:right="441" w:hanging="360"/>
        <w:rPr>
          <w:rFonts w:ascii="Times New Roman" w:hAnsi="Times New Roman"/>
          <w:sz w:val="22"/>
        </w:rPr>
      </w:pPr>
    </w:p>
    <w:p w14:paraId="4C9B28E5" w14:textId="05E4BF9E" w:rsidR="00BF7B7F" w:rsidRDefault="00BF7B7F" w:rsidP="00E61E06">
      <w:pPr>
        <w:numPr>
          <w:ilvl w:val="0"/>
          <w:numId w:val="4"/>
        </w:numPr>
        <w:ind w:right="441"/>
        <w:rPr>
          <w:rFonts w:ascii="Times New Roman" w:hAnsi="Times New Roman"/>
          <w:sz w:val="22"/>
        </w:rPr>
      </w:pPr>
      <w:r w:rsidRPr="00BE055E">
        <w:rPr>
          <w:rFonts w:ascii="Times New Roman" w:hAnsi="Times New Roman"/>
          <w:b/>
          <w:sz w:val="22"/>
        </w:rPr>
        <w:t>Impact Load</w:t>
      </w:r>
      <w:r w:rsidRPr="00BE055E">
        <w:rPr>
          <w:rFonts w:ascii="Times New Roman" w:hAnsi="Times New Roman"/>
          <w:sz w:val="22"/>
        </w:rPr>
        <w:t xml:space="preserve">: Panel </w:t>
      </w:r>
      <w:r w:rsidR="0025734F">
        <w:rPr>
          <w:rFonts w:ascii="Times New Roman" w:hAnsi="Times New Roman"/>
          <w:sz w:val="22"/>
        </w:rPr>
        <w:t>supported on actual</w:t>
      </w:r>
      <w:r w:rsidRPr="00BE055E">
        <w:rPr>
          <w:rFonts w:ascii="Times New Roman" w:hAnsi="Times New Roman"/>
          <w:sz w:val="22"/>
        </w:rPr>
        <w:t xml:space="preserve"> understructure </w:t>
      </w:r>
      <w:r w:rsidR="004D5A66">
        <w:rPr>
          <w:rFonts w:ascii="Times New Roman" w:hAnsi="Times New Roman"/>
          <w:sz w:val="22"/>
        </w:rPr>
        <w:t xml:space="preserve">(the system) </w:t>
      </w:r>
      <w:r w:rsidRPr="00BE055E">
        <w:rPr>
          <w:rFonts w:ascii="Times New Roman" w:hAnsi="Times New Roman"/>
          <w:sz w:val="22"/>
        </w:rPr>
        <w:t xml:space="preserve">shall be capable of supporting an impact load of </w:t>
      </w:r>
      <w:r w:rsidR="00193658">
        <w:rPr>
          <w:rFonts w:ascii="Times New Roman" w:hAnsi="Times New Roman"/>
          <w:sz w:val="22"/>
        </w:rPr>
        <w:t>68kg</w:t>
      </w:r>
      <w:r w:rsidR="00F55921">
        <w:rPr>
          <w:rFonts w:ascii="Times New Roman" w:hAnsi="Times New Roman"/>
          <w:sz w:val="22"/>
        </w:rPr>
        <w:t xml:space="preserve"> </w:t>
      </w:r>
      <w:r w:rsidRPr="00BE055E">
        <w:rPr>
          <w:rFonts w:ascii="Times New Roman" w:hAnsi="Times New Roman"/>
          <w:sz w:val="22"/>
        </w:rPr>
        <w:t>dropped from a height</w:t>
      </w:r>
      <w:r w:rsidR="00F55921">
        <w:rPr>
          <w:rFonts w:ascii="Times New Roman" w:hAnsi="Times New Roman"/>
          <w:sz w:val="22"/>
        </w:rPr>
        <w:t xml:space="preserve"> </w:t>
      </w:r>
      <w:r w:rsidR="00F55921" w:rsidRPr="00F55921">
        <w:rPr>
          <w:rFonts w:ascii="Times New Roman" w:hAnsi="Times New Roman"/>
          <w:sz w:val="22"/>
        </w:rPr>
        <w:t>of 9</w:t>
      </w:r>
      <w:r w:rsidR="00042F57">
        <w:rPr>
          <w:rFonts w:ascii="Times New Roman" w:hAnsi="Times New Roman"/>
          <w:sz w:val="22"/>
        </w:rPr>
        <w:t>00</w:t>
      </w:r>
      <w:r w:rsidR="00F55921" w:rsidRPr="00F55921">
        <w:rPr>
          <w:rFonts w:ascii="Times New Roman" w:hAnsi="Times New Roman"/>
          <w:sz w:val="22"/>
        </w:rPr>
        <w:t xml:space="preserve">mm onto a </w:t>
      </w:r>
      <w:r w:rsidR="004B3B46" w:rsidRPr="00265147">
        <w:rPr>
          <w:rFonts w:ascii="Times New Roman" w:hAnsi="Times New Roman"/>
          <w:sz w:val="22"/>
        </w:rPr>
        <w:t>645mm</w:t>
      </w:r>
      <w:r w:rsidR="004B3B46" w:rsidRPr="00265147">
        <w:rPr>
          <w:rFonts w:ascii="Times New Roman" w:hAnsi="Times New Roman"/>
          <w:sz w:val="22"/>
          <w:vertAlign w:val="superscript"/>
        </w:rPr>
        <w:t>2</w:t>
      </w:r>
      <w:r w:rsidR="004B3B46" w:rsidRPr="00265147">
        <w:rPr>
          <w:rFonts w:ascii="Times New Roman" w:hAnsi="Times New Roman"/>
          <w:sz w:val="22"/>
        </w:rPr>
        <w:t xml:space="preserve"> </w:t>
      </w:r>
      <w:r w:rsidR="00D948DF">
        <w:rPr>
          <w:rFonts w:ascii="Times New Roman" w:hAnsi="Times New Roman"/>
          <w:sz w:val="22"/>
        </w:rPr>
        <w:br/>
      </w:r>
      <w:r w:rsidR="00E3632A" w:rsidRPr="00265147">
        <w:rPr>
          <w:rFonts w:ascii="Times New Roman" w:hAnsi="Times New Roman"/>
          <w:sz w:val="22"/>
        </w:rPr>
        <w:t xml:space="preserve">25mm square </w:t>
      </w:r>
      <w:r w:rsidR="00F55921" w:rsidRPr="00265147">
        <w:rPr>
          <w:rFonts w:ascii="Times New Roman" w:hAnsi="Times New Roman"/>
          <w:sz w:val="22"/>
        </w:rPr>
        <w:t>area (</w:t>
      </w:r>
      <w:r w:rsidR="00F55921" w:rsidRPr="00F55921">
        <w:rPr>
          <w:rFonts w:ascii="Times New Roman" w:hAnsi="Times New Roman"/>
          <w:sz w:val="22"/>
        </w:rPr>
        <w:t>using a round or square indentor) at any location on the panel.</w:t>
      </w:r>
    </w:p>
    <w:p w14:paraId="777CBCC5" w14:textId="77777777" w:rsidR="00904BC6" w:rsidRDefault="00904BC6" w:rsidP="00E61E06">
      <w:pPr>
        <w:ind w:left="1080" w:right="441"/>
        <w:rPr>
          <w:rFonts w:ascii="Times New Roman" w:hAnsi="Times New Roman"/>
          <w:sz w:val="22"/>
        </w:rPr>
      </w:pPr>
    </w:p>
    <w:p w14:paraId="0762BAC5" w14:textId="0207F23D" w:rsidR="00604628" w:rsidRPr="005D52D8" w:rsidRDefault="00604628" w:rsidP="00E61E06">
      <w:pPr>
        <w:numPr>
          <w:ilvl w:val="0"/>
          <w:numId w:val="4"/>
        </w:numPr>
        <w:ind w:right="441"/>
        <w:rPr>
          <w:rFonts w:ascii="Times New Roman" w:hAnsi="Times New Roman"/>
          <w:sz w:val="22"/>
        </w:rPr>
      </w:pPr>
      <w:r w:rsidRPr="005D52D8">
        <w:rPr>
          <w:rFonts w:ascii="Times New Roman" w:hAnsi="Times New Roman"/>
          <w:b/>
          <w:sz w:val="22"/>
        </w:rPr>
        <w:t>Panel Drop Test</w:t>
      </w:r>
      <w:r w:rsidRPr="005D52D8">
        <w:rPr>
          <w:rFonts w:ascii="Times New Roman" w:hAnsi="Times New Roman"/>
          <w:sz w:val="22"/>
        </w:rPr>
        <w:t>: Panel shall be capable of being dropped face up onto to a concr</w:t>
      </w:r>
      <w:r w:rsidR="009E5250">
        <w:rPr>
          <w:rFonts w:ascii="Times New Roman" w:hAnsi="Times New Roman"/>
          <w:sz w:val="22"/>
        </w:rPr>
        <w:t>ete slab from a height of 9</w:t>
      </w:r>
      <w:r w:rsidR="004917C6">
        <w:rPr>
          <w:rFonts w:ascii="Times New Roman" w:hAnsi="Times New Roman"/>
          <w:sz w:val="22"/>
        </w:rPr>
        <w:t>00</w:t>
      </w:r>
      <w:r w:rsidR="009E5250">
        <w:rPr>
          <w:rFonts w:ascii="Times New Roman" w:hAnsi="Times New Roman"/>
          <w:sz w:val="22"/>
        </w:rPr>
        <w:t>mm</w:t>
      </w:r>
      <w:r w:rsidRPr="005D52D8">
        <w:rPr>
          <w:rFonts w:ascii="Times New Roman" w:hAnsi="Times New Roman"/>
          <w:sz w:val="22"/>
        </w:rPr>
        <w:t>, after which it shall continue to meet all load performance requirements as previously defined.</w:t>
      </w:r>
    </w:p>
    <w:p w14:paraId="71A3CBF0" w14:textId="77777777" w:rsidR="00604628" w:rsidRPr="005D52D8" w:rsidRDefault="00604628" w:rsidP="00E61E06">
      <w:pPr>
        <w:tabs>
          <w:tab w:val="left" w:pos="2100"/>
        </w:tabs>
        <w:ind w:right="441"/>
        <w:rPr>
          <w:rFonts w:ascii="Times New Roman" w:hAnsi="Times New Roman"/>
          <w:sz w:val="22"/>
        </w:rPr>
      </w:pPr>
      <w:r>
        <w:rPr>
          <w:rFonts w:ascii="Times New Roman" w:hAnsi="Times New Roman"/>
          <w:sz w:val="22"/>
        </w:rPr>
        <w:tab/>
      </w:r>
    </w:p>
    <w:p w14:paraId="33D3B51E" w14:textId="77777777" w:rsidR="00604628" w:rsidRPr="005D52D8" w:rsidRDefault="00604628" w:rsidP="00E61E06">
      <w:pPr>
        <w:numPr>
          <w:ilvl w:val="0"/>
          <w:numId w:val="4"/>
        </w:numPr>
        <w:ind w:right="441"/>
        <w:rPr>
          <w:rFonts w:ascii="Times New Roman" w:hAnsi="Times New Roman"/>
          <w:sz w:val="22"/>
        </w:rPr>
      </w:pPr>
      <w:r w:rsidRPr="005D52D8">
        <w:rPr>
          <w:rFonts w:ascii="Times New Roman" w:hAnsi="Times New Roman"/>
          <w:b/>
          <w:sz w:val="22"/>
        </w:rPr>
        <w:t>Panel Cutout</w:t>
      </w:r>
      <w:r w:rsidRPr="005D52D8">
        <w:rPr>
          <w:rFonts w:ascii="Times New Roman" w:hAnsi="Times New Roman"/>
          <w:sz w:val="22"/>
        </w:rPr>
        <w:t>:  Panel with a 20</w:t>
      </w:r>
      <w:r w:rsidR="003E36F9">
        <w:rPr>
          <w:rFonts w:ascii="Times New Roman" w:hAnsi="Times New Roman"/>
          <w:sz w:val="22"/>
        </w:rPr>
        <w:t>0</w:t>
      </w:r>
      <w:r w:rsidRPr="005D52D8">
        <w:rPr>
          <w:rFonts w:ascii="Times New Roman" w:hAnsi="Times New Roman"/>
          <w:sz w:val="22"/>
        </w:rPr>
        <w:t xml:space="preserve">mm diameter interior cutout </w:t>
      </w:r>
      <w:r w:rsidRPr="00042F57">
        <w:rPr>
          <w:rFonts w:ascii="Times New Roman" w:hAnsi="Times New Roman"/>
          <w:sz w:val="22"/>
        </w:rPr>
        <w:t>supported on actual understructure shall be capable of maintaining its design load strength anywhere on the panel without the use of additional supports.  The test method for verifying design load and</w:t>
      </w:r>
      <w:r w:rsidRPr="005D52D8">
        <w:rPr>
          <w:rFonts w:ascii="Times New Roman" w:hAnsi="Times New Roman"/>
          <w:sz w:val="22"/>
        </w:rPr>
        <w:t xml:space="preserve"> safety factor shall conform to CISCA A/F, Section 1 “Concentrated Loads” test method except the test panel shall be supported by actual understructure used in installed systems. </w:t>
      </w:r>
    </w:p>
    <w:p w14:paraId="5BD80E59" w14:textId="77777777" w:rsidR="00C123AE" w:rsidRPr="00530CC7" w:rsidRDefault="00C123AE" w:rsidP="00E61E06">
      <w:pPr>
        <w:ind w:right="441"/>
        <w:rPr>
          <w:rFonts w:ascii="Times New Roman" w:hAnsi="Times New Roman"/>
          <w:sz w:val="22"/>
        </w:rPr>
      </w:pPr>
    </w:p>
    <w:p w14:paraId="0AAB4CFE" w14:textId="3397BF62" w:rsidR="00C04295" w:rsidRPr="00530CC7" w:rsidRDefault="00C04295" w:rsidP="00E61E06">
      <w:pPr>
        <w:numPr>
          <w:ilvl w:val="0"/>
          <w:numId w:val="4"/>
        </w:numPr>
        <w:ind w:right="441"/>
        <w:rPr>
          <w:rFonts w:ascii="Times New Roman" w:hAnsi="Times New Roman"/>
          <w:sz w:val="22"/>
        </w:rPr>
      </w:pPr>
      <w:r w:rsidRPr="00530CC7">
        <w:rPr>
          <w:rFonts w:ascii="Times New Roman" w:hAnsi="Times New Roman"/>
          <w:b/>
          <w:sz w:val="22"/>
        </w:rPr>
        <w:t>Flammability</w:t>
      </w:r>
      <w:r w:rsidRPr="00530CC7">
        <w:rPr>
          <w:rFonts w:ascii="Times New Roman" w:hAnsi="Times New Roman"/>
          <w:sz w:val="22"/>
        </w:rPr>
        <w:t xml:space="preserve">: System shall meet </w:t>
      </w:r>
      <w:r w:rsidRPr="00530CC7">
        <w:rPr>
          <w:rFonts w:ascii="Times New Roman" w:hAnsi="Times New Roman"/>
          <w:i/>
          <w:sz w:val="22"/>
        </w:rPr>
        <w:t>Class A</w:t>
      </w:r>
      <w:r w:rsidRPr="00530CC7">
        <w:rPr>
          <w:rFonts w:ascii="Times New Roman" w:hAnsi="Times New Roman"/>
          <w:sz w:val="22"/>
        </w:rPr>
        <w:t xml:space="preserve"> Flame spread requirements for flame spread and smoke development. Tests</w:t>
      </w:r>
      <w:r w:rsidR="0068297A" w:rsidRPr="00530CC7">
        <w:rPr>
          <w:rFonts w:ascii="Times New Roman" w:hAnsi="Times New Roman"/>
          <w:sz w:val="22"/>
        </w:rPr>
        <w:t xml:space="preserve"> shall be</w:t>
      </w:r>
      <w:r w:rsidRPr="00530CC7">
        <w:rPr>
          <w:rFonts w:ascii="Times New Roman" w:hAnsi="Times New Roman"/>
          <w:sz w:val="22"/>
        </w:rPr>
        <w:t xml:space="preserve"> performed </w:t>
      </w:r>
      <w:r w:rsidR="0068297A" w:rsidRPr="00530CC7">
        <w:rPr>
          <w:rFonts w:ascii="Times New Roman" w:hAnsi="Times New Roman"/>
          <w:sz w:val="22"/>
        </w:rPr>
        <w:t xml:space="preserve">in </w:t>
      </w:r>
      <w:r w:rsidRPr="00530CC7">
        <w:rPr>
          <w:rFonts w:ascii="Times New Roman" w:hAnsi="Times New Roman"/>
          <w:sz w:val="22"/>
        </w:rPr>
        <w:t>accord</w:t>
      </w:r>
      <w:r w:rsidR="0068297A" w:rsidRPr="00530CC7">
        <w:rPr>
          <w:rFonts w:ascii="Times New Roman" w:hAnsi="Times New Roman"/>
          <w:sz w:val="22"/>
        </w:rPr>
        <w:t>ance</w:t>
      </w:r>
      <w:r w:rsidRPr="00530CC7">
        <w:rPr>
          <w:rFonts w:ascii="Times New Roman" w:hAnsi="Times New Roman"/>
          <w:sz w:val="22"/>
        </w:rPr>
        <w:t xml:space="preserve"> </w:t>
      </w:r>
      <w:r w:rsidR="0068297A" w:rsidRPr="00530CC7">
        <w:rPr>
          <w:rFonts w:ascii="Times New Roman" w:hAnsi="Times New Roman"/>
          <w:sz w:val="22"/>
        </w:rPr>
        <w:t>with</w:t>
      </w:r>
      <w:r w:rsidRPr="00530CC7">
        <w:rPr>
          <w:rFonts w:ascii="Times New Roman" w:hAnsi="Times New Roman"/>
          <w:sz w:val="22"/>
        </w:rPr>
        <w:t xml:space="preserve"> ASTM-E84-1998, Standard Test Method for Surface Burning Characteristics for Building Materials.</w:t>
      </w:r>
    </w:p>
    <w:p w14:paraId="68B56BE3" w14:textId="77777777" w:rsidR="000F4256" w:rsidRPr="00530CC7" w:rsidRDefault="000F4256" w:rsidP="00E61E06">
      <w:pPr>
        <w:ind w:left="720" w:right="441"/>
        <w:rPr>
          <w:rFonts w:ascii="Times New Roman" w:hAnsi="Times New Roman"/>
          <w:sz w:val="22"/>
        </w:rPr>
      </w:pPr>
    </w:p>
    <w:p w14:paraId="12F8C579" w14:textId="77777777" w:rsidR="000F4256" w:rsidRPr="00C223B5" w:rsidRDefault="000F4256" w:rsidP="00E61E06">
      <w:pPr>
        <w:numPr>
          <w:ilvl w:val="0"/>
          <w:numId w:val="4"/>
        </w:numPr>
        <w:ind w:right="441"/>
        <w:rPr>
          <w:rFonts w:ascii="Times New Roman" w:hAnsi="Times New Roman"/>
          <w:sz w:val="22"/>
        </w:rPr>
      </w:pPr>
      <w:r w:rsidRPr="00530CC7">
        <w:rPr>
          <w:rFonts w:ascii="Times New Roman" w:hAnsi="Times New Roman"/>
          <w:b/>
          <w:sz w:val="22"/>
        </w:rPr>
        <w:t>Combustibility</w:t>
      </w:r>
      <w:r w:rsidRPr="00530CC7">
        <w:rPr>
          <w:rFonts w:ascii="Times New Roman" w:hAnsi="Times New Roman"/>
          <w:sz w:val="22"/>
        </w:rPr>
        <w:t xml:space="preserve">: </w:t>
      </w:r>
      <w:r w:rsidR="0057214F" w:rsidRPr="00530CC7">
        <w:rPr>
          <w:rFonts w:ascii="Times New Roman" w:hAnsi="Times New Roman"/>
          <w:sz w:val="22"/>
        </w:rPr>
        <w:t>All components of the a</w:t>
      </w:r>
      <w:r w:rsidRPr="00530CC7">
        <w:rPr>
          <w:rFonts w:ascii="Times New Roman" w:hAnsi="Times New Roman"/>
          <w:sz w:val="22"/>
        </w:rPr>
        <w:t xml:space="preserve">ccess floor </w:t>
      </w:r>
      <w:r w:rsidR="0057214F" w:rsidRPr="00530CC7">
        <w:rPr>
          <w:rFonts w:ascii="Times New Roman" w:hAnsi="Times New Roman"/>
          <w:sz w:val="22"/>
        </w:rPr>
        <w:t xml:space="preserve">system </w:t>
      </w:r>
      <w:r w:rsidRPr="00530CC7">
        <w:rPr>
          <w:rFonts w:ascii="Times New Roman" w:hAnsi="Times New Roman"/>
          <w:sz w:val="22"/>
        </w:rPr>
        <w:t>shall qualify as non</w:t>
      </w:r>
      <w:r w:rsidR="009E43DF">
        <w:rPr>
          <w:rFonts w:ascii="Times New Roman" w:hAnsi="Times New Roman"/>
          <w:sz w:val="22"/>
        </w:rPr>
        <w:t>-</w:t>
      </w:r>
      <w:r w:rsidRPr="00530CC7">
        <w:rPr>
          <w:rFonts w:ascii="Times New Roman" w:hAnsi="Times New Roman"/>
          <w:sz w:val="22"/>
        </w:rPr>
        <w:t>combustible by demonstrating compliance with re</w:t>
      </w:r>
      <w:r w:rsidRPr="00C223B5">
        <w:rPr>
          <w:rFonts w:ascii="Times New Roman" w:hAnsi="Times New Roman"/>
          <w:sz w:val="22"/>
        </w:rPr>
        <w:t>quirements of ASTM E 136, Standard Test Method for Behavio</w:t>
      </w:r>
      <w:r w:rsidR="00EE69E5" w:rsidRPr="00C223B5">
        <w:rPr>
          <w:rFonts w:ascii="Times New Roman" w:hAnsi="Times New Roman"/>
          <w:sz w:val="22"/>
        </w:rPr>
        <w:t>u</w:t>
      </w:r>
      <w:r w:rsidRPr="00C223B5">
        <w:rPr>
          <w:rFonts w:ascii="Times New Roman" w:hAnsi="Times New Roman"/>
          <w:sz w:val="22"/>
        </w:rPr>
        <w:t>r of Materials in a Vertical Tube Furnace at 750</w:t>
      </w:r>
      <w:r w:rsidR="001F2314" w:rsidRPr="00C223B5">
        <w:rPr>
          <w:rFonts w:ascii="Times New Roman" w:hAnsi="Times New Roman"/>
          <w:sz w:val="22"/>
        </w:rPr>
        <w:sym w:font="Symbol" w:char="F0B0"/>
      </w:r>
      <w:r w:rsidR="001F2314" w:rsidRPr="00C223B5">
        <w:rPr>
          <w:rFonts w:ascii="Times New Roman" w:hAnsi="Times New Roman"/>
          <w:sz w:val="22"/>
        </w:rPr>
        <w:t>C</w:t>
      </w:r>
      <w:r w:rsidRPr="00C223B5">
        <w:rPr>
          <w:rFonts w:ascii="Times New Roman" w:hAnsi="Times New Roman"/>
          <w:sz w:val="22"/>
        </w:rPr>
        <w:t>.</w:t>
      </w:r>
    </w:p>
    <w:p w14:paraId="6CBC7CE9" w14:textId="77777777" w:rsidR="00E3632A" w:rsidRDefault="00E3632A" w:rsidP="00E61E06">
      <w:pPr>
        <w:pStyle w:val="ListParagraph"/>
        <w:ind w:right="441"/>
        <w:rPr>
          <w:rFonts w:ascii="Times New Roman" w:hAnsi="Times New Roman"/>
          <w:sz w:val="22"/>
        </w:rPr>
      </w:pPr>
    </w:p>
    <w:p w14:paraId="1610DB34" w14:textId="5F95D8CC" w:rsidR="00E3632A" w:rsidRPr="00C223B5" w:rsidRDefault="00E3632A" w:rsidP="00E61E06">
      <w:pPr>
        <w:numPr>
          <w:ilvl w:val="0"/>
          <w:numId w:val="4"/>
        </w:numPr>
        <w:ind w:right="441"/>
        <w:rPr>
          <w:rFonts w:ascii="Times New Roman" w:hAnsi="Times New Roman"/>
          <w:b/>
          <w:sz w:val="22"/>
        </w:rPr>
      </w:pPr>
      <w:r w:rsidRPr="00C223B5">
        <w:rPr>
          <w:rFonts w:ascii="Times New Roman" w:hAnsi="Times New Roman"/>
          <w:b/>
          <w:sz w:val="22"/>
        </w:rPr>
        <w:t xml:space="preserve">Fire Hazard: </w:t>
      </w:r>
      <w:r w:rsidRPr="00C223B5">
        <w:rPr>
          <w:rFonts w:ascii="Times New Roman" w:hAnsi="Times New Roman"/>
          <w:sz w:val="22"/>
        </w:rPr>
        <w:t>All components of the access floor system produce early fire hazard results as tested under ISO9239-1-2003, which include Ignitability 0, Spread of Flam 0, Heat evolved 0, and Smoke Developed. Manufacturer to product independent test reports to demonstrate compliance with this standard</w:t>
      </w:r>
      <w:r w:rsidR="00EE69E5" w:rsidRPr="00C223B5">
        <w:rPr>
          <w:rFonts w:ascii="Times New Roman" w:hAnsi="Times New Roman"/>
          <w:sz w:val="22"/>
        </w:rPr>
        <w:t>.</w:t>
      </w:r>
    </w:p>
    <w:p w14:paraId="1FB60461" w14:textId="77777777" w:rsidR="008D2016" w:rsidRDefault="008D2016" w:rsidP="00E61E06">
      <w:pPr>
        <w:pStyle w:val="ListParagraph"/>
        <w:ind w:right="441"/>
        <w:rPr>
          <w:rFonts w:ascii="Times New Roman" w:hAnsi="Times New Roman"/>
          <w:sz w:val="22"/>
        </w:rPr>
      </w:pPr>
    </w:p>
    <w:p w14:paraId="24D2B057" w14:textId="77777777" w:rsidR="008D2016" w:rsidRPr="00775B04" w:rsidRDefault="008D2016" w:rsidP="00E61E06">
      <w:pPr>
        <w:ind w:left="720" w:right="441"/>
        <w:rPr>
          <w:rFonts w:ascii="Times New Roman" w:hAnsi="Times New Roman"/>
          <w:b/>
          <w:sz w:val="22"/>
        </w:rPr>
      </w:pPr>
      <w:r w:rsidRPr="00775B04">
        <w:rPr>
          <w:rFonts w:ascii="Times New Roman" w:hAnsi="Times New Roman"/>
          <w:b/>
          <w:sz w:val="22"/>
        </w:rPr>
        <w:t>Understructure:</w:t>
      </w:r>
    </w:p>
    <w:p w14:paraId="41C3CECD" w14:textId="77777777" w:rsidR="00604628" w:rsidRDefault="00604628" w:rsidP="00E61E06">
      <w:pPr>
        <w:pStyle w:val="ListParagraph"/>
        <w:ind w:right="441"/>
        <w:rPr>
          <w:rFonts w:ascii="Times New Roman" w:hAnsi="Times New Roman"/>
          <w:sz w:val="22"/>
        </w:rPr>
      </w:pPr>
    </w:p>
    <w:p w14:paraId="0FE1561B" w14:textId="547BED86" w:rsidR="00604628" w:rsidRPr="005D52D8" w:rsidRDefault="00604628" w:rsidP="00E61E06">
      <w:pPr>
        <w:numPr>
          <w:ilvl w:val="0"/>
          <w:numId w:val="34"/>
        </w:numPr>
        <w:ind w:right="441"/>
        <w:rPr>
          <w:rFonts w:ascii="Times New Roman" w:hAnsi="Times New Roman"/>
          <w:sz w:val="22"/>
        </w:rPr>
      </w:pPr>
      <w:r w:rsidRPr="005D52D8">
        <w:rPr>
          <w:rFonts w:ascii="Times New Roman" w:hAnsi="Times New Roman"/>
          <w:b/>
          <w:sz w:val="22"/>
        </w:rPr>
        <w:t>Pedestal Axial Load</w:t>
      </w:r>
      <w:r w:rsidR="003E36F9">
        <w:rPr>
          <w:rFonts w:ascii="Times New Roman" w:hAnsi="Times New Roman"/>
          <w:b/>
          <w:sz w:val="22"/>
        </w:rPr>
        <w:t xml:space="preserve"> Test</w:t>
      </w:r>
      <w:r w:rsidRPr="005D52D8">
        <w:rPr>
          <w:rFonts w:ascii="Times New Roman" w:hAnsi="Times New Roman"/>
          <w:sz w:val="22"/>
        </w:rPr>
        <w:t>:  Pedestal assembly shall provide a minimum 26.7kN axial load without permanent deformation for floor heights up to 600mm when tested in accordance with CISCA A/F, Section 5 “Pedestal Axial Load Test”</w:t>
      </w:r>
      <w:r w:rsidR="00D948DF">
        <w:rPr>
          <w:rFonts w:ascii="Times New Roman" w:hAnsi="Times New Roman"/>
          <w:sz w:val="22"/>
        </w:rPr>
        <w:t>.</w:t>
      </w:r>
    </w:p>
    <w:p w14:paraId="52B11629" w14:textId="77777777" w:rsidR="00604628" w:rsidRPr="005D52D8" w:rsidRDefault="00604628" w:rsidP="00E61E06">
      <w:pPr>
        <w:ind w:right="441"/>
        <w:rPr>
          <w:rFonts w:ascii="Times New Roman" w:hAnsi="Times New Roman"/>
          <w:sz w:val="22"/>
        </w:rPr>
      </w:pPr>
    </w:p>
    <w:p w14:paraId="6EAC0041" w14:textId="12AB02A2" w:rsidR="00604628" w:rsidRDefault="00604628" w:rsidP="00E61E06">
      <w:pPr>
        <w:numPr>
          <w:ilvl w:val="0"/>
          <w:numId w:val="34"/>
        </w:numPr>
        <w:ind w:right="441"/>
        <w:rPr>
          <w:rFonts w:ascii="Times New Roman" w:hAnsi="Times New Roman"/>
          <w:sz w:val="22"/>
        </w:rPr>
      </w:pPr>
      <w:r w:rsidRPr="005D52D8">
        <w:rPr>
          <w:rFonts w:ascii="Times New Roman" w:hAnsi="Times New Roman"/>
          <w:b/>
          <w:sz w:val="22"/>
        </w:rPr>
        <w:t>Pedestal Overturning Moment</w:t>
      </w:r>
      <w:r w:rsidR="003E36F9">
        <w:rPr>
          <w:rFonts w:ascii="Times New Roman" w:hAnsi="Times New Roman"/>
          <w:b/>
          <w:sz w:val="22"/>
        </w:rPr>
        <w:t xml:space="preserve"> Test</w:t>
      </w:r>
      <w:r w:rsidRPr="005D52D8">
        <w:rPr>
          <w:rFonts w:ascii="Times New Roman" w:hAnsi="Times New Roman"/>
          <w:sz w:val="22"/>
        </w:rPr>
        <w:t>: Pedestal assembly shall provide an average overturning moment of 113Nm when glued to a clean, sound, uncoated concrete surface when tested in accordance with CISCA A/F, Section 6 “Pedestal Overturning Moment Test”</w:t>
      </w:r>
      <w:r w:rsidR="00D948DF">
        <w:rPr>
          <w:rFonts w:ascii="Times New Roman" w:hAnsi="Times New Roman"/>
          <w:sz w:val="22"/>
        </w:rPr>
        <w:t>.</w:t>
      </w:r>
      <w:r w:rsidR="00D948DF">
        <w:rPr>
          <w:rFonts w:ascii="Times New Roman" w:hAnsi="Times New Roman"/>
          <w:sz w:val="22"/>
        </w:rPr>
        <w:br/>
      </w:r>
    </w:p>
    <w:p w14:paraId="4B622EEC" w14:textId="77777777" w:rsidR="00A73319" w:rsidRDefault="00A73319" w:rsidP="00A73319">
      <w:pPr>
        <w:pStyle w:val="ListParagraph"/>
        <w:rPr>
          <w:rFonts w:ascii="Times New Roman" w:hAnsi="Times New Roman"/>
          <w:sz w:val="22"/>
        </w:rPr>
      </w:pPr>
    </w:p>
    <w:p w14:paraId="4DBC49A5" w14:textId="10AEEC27" w:rsidR="00A73319" w:rsidRDefault="00A73319" w:rsidP="00A73319">
      <w:pPr>
        <w:ind w:right="441"/>
        <w:rPr>
          <w:rFonts w:ascii="Times New Roman" w:hAnsi="Times New Roman"/>
          <w:sz w:val="22"/>
        </w:rPr>
      </w:pPr>
    </w:p>
    <w:p w14:paraId="21A65489" w14:textId="0505C060" w:rsidR="00A73319" w:rsidRDefault="00A73319" w:rsidP="00A73319">
      <w:pPr>
        <w:ind w:right="441"/>
        <w:rPr>
          <w:rFonts w:ascii="Times New Roman" w:hAnsi="Times New Roman"/>
          <w:sz w:val="22"/>
        </w:rPr>
      </w:pPr>
    </w:p>
    <w:p w14:paraId="48B1C39E" w14:textId="77777777" w:rsidR="00A73319" w:rsidRPr="005D52D8" w:rsidRDefault="00A73319" w:rsidP="00A73319">
      <w:pPr>
        <w:ind w:right="441"/>
        <w:rPr>
          <w:rFonts w:ascii="Times New Roman" w:hAnsi="Times New Roman"/>
          <w:sz w:val="22"/>
        </w:rPr>
      </w:pPr>
    </w:p>
    <w:p w14:paraId="5792A3E4" w14:textId="77777777" w:rsidR="00604628" w:rsidRPr="005D52D8" w:rsidRDefault="00604628" w:rsidP="00E61E06">
      <w:pPr>
        <w:ind w:right="441"/>
        <w:rPr>
          <w:rFonts w:ascii="Times New Roman" w:hAnsi="Times New Roman"/>
          <w:sz w:val="22"/>
        </w:rPr>
      </w:pPr>
    </w:p>
    <w:p w14:paraId="2FA6396C" w14:textId="77777777" w:rsidR="00C123AE" w:rsidRPr="00B31D63" w:rsidRDefault="00D66541" w:rsidP="00E61E06">
      <w:pPr>
        <w:ind w:right="441"/>
        <w:rPr>
          <w:rFonts w:ascii="Times New Roman" w:hAnsi="Times New Roman"/>
          <w:b/>
          <w:sz w:val="22"/>
        </w:rPr>
      </w:pPr>
      <w:r w:rsidRPr="00B31D63">
        <w:rPr>
          <w:rFonts w:ascii="Times New Roman" w:hAnsi="Times New Roman"/>
          <w:b/>
          <w:sz w:val="22"/>
        </w:rPr>
        <w:lastRenderedPageBreak/>
        <w:t>1.</w:t>
      </w:r>
      <w:r w:rsidR="00B31D63">
        <w:rPr>
          <w:rFonts w:ascii="Times New Roman" w:hAnsi="Times New Roman"/>
          <w:b/>
          <w:sz w:val="22"/>
        </w:rPr>
        <w:t>8</w:t>
      </w:r>
      <w:r w:rsidR="00C123AE" w:rsidRPr="00B31D63">
        <w:rPr>
          <w:rFonts w:ascii="Times New Roman" w:hAnsi="Times New Roman"/>
          <w:b/>
          <w:sz w:val="22"/>
        </w:rPr>
        <w:tab/>
        <w:t>Design Requirements:</w:t>
      </w:r>
    </w:p>
    <w:p w14:paraId="16F5A4AD" w14:textId="77777777" w:rsidR="00C123AE" w:rsidRPr="00B31D63" w:rsidRDefault="00C123AE" w:rsidP="00E61E06">
      <w:pPr>
        <w:ind w:right="441"/>
        <w:rPr>
          <w:rFonts w:ascii="Times New Roman" w:hAnsi="Times New Roman"/>
          <w:sz w:val="22"/>
        </w:rPr>
      </w:pPr>
    </w:p>
    <w:p w14:paraId="68BB3C6A" w14:textId="77777777" w:rsidR="00C123AE" w:rsidRDefault="001D312D" w:rsidP="00E61E06">
      <w:pPr>
        <w:numPr>
          <w:ilvl w:val="0"/>
          <w:numId w:val="5"/>
        </w:numPr>
        <w:ind w:right="441"/>
        <w:rPr>
          <w:rFonts w:ascii="Times New Roman" w:hAnsi="Times New Roman"/>
          <w:sz w:val="22"/>
        </w:rPr>
      </w:pPr>
      <w:r w:rsidRPr="001D312D">
        <w:rPr>
          <w:rFonts w:ascii="Times New Roman" w:hAnsi="Times New Roman"/>
          <w:sz w:val="22"/>
        </w:rPr>
        <w:t xml:space="preserve">Access floor system, where indicated on the design documents, shall consist of modular and removable fully encased cementitious filled welded steel panels </w:t>
      </w:r>
      <w:r w:rsidR="009452F1">
        <w:rPr>
          <w:rFonts w:ascii="Times New Roman" w:hAnsi="Times New Roman"/>
          <w:sz w:val="22"/>
        </w:rPr>
        <w:t xml:space="preserve">fastened onto and </w:t>
      </w:r>
      <w:r w:rsidRPr="001D312D">
        <w:rPr>
          <w:rFonts w:ascii="Times New Roman" w:hAnsi="Times New Roman"/>
          <w:sz w:val="22"/>
        </w:rPr>
        <w:t xml:space="preserve">supported </w:t>
      </w:r>
      <w:r w:rsidR="009452F1">
        <w:rPr>
          <w:rFonts w:ascii="Times New Roman" w:hAnsi="Times New Roman"/>
          <w:sz w:val="22"/>
        </w:rPr>
        <w:t>by</w:t>
      </w:r>
      <w:r w:rsidRPr="001D312D">
        <w:rPr>
          <w:rFonts w:ascii="Times New Roman" w:hAnsi="Times New Roman"/>
          <w:sz w:val="22"/>
        </w:rPr>
        <w:t xml:space="preserve"> adjus</w:t>
      </w:r>
      <w:r w:rsidR="009452F1">
        <w:rPr>
          <w:rFonts w:ascii="Times New Roman" w:hAnsi="Times New Roman"/>
          <w:sz w:val="22"/>
        </w:rPr>
        <w:t>table height pedestal assemblies.</w:t>
      </w:r>
    </w:p>
    <w:p w14:paraId="720997DB" w14:textId="77777777" w:rsidR="00ED0CF6" w:rsidRDefault="00ED0CF6" w:rsidP="00E61E06">
      <w:pPr>
        <w:ind w:left="1080" w:right="441"/>
        <w:rPr>
          <w:rFonts w:ascii="Times New Roman" w:hAnsi="Times New Roman"/>
          <w:sz w:val="22"/>
        </w:rPr>
      </w:pPr>
    </w:p>
    <w:p w14:paraId="7513953B" w14:textId="77777777" w:rsidR="00ED0CF6" w:rsidRPr="00273A94" w:rsidRDefault="00ED0CF6" w:rsidP="00E61E06">
      <w:pPr>
        <w:numPr>
          <w:ilvl w:val="0"/>
          <w:numId w:val="5"/>
        </w:numPr>
        <w:ind w:right="441"/>
        <w:rPr>
          <w:rFonts w:ascii="Times New Roman" w:hAnsi="Times New Roman"/>
          <w:sz w:val="22"/>
        </w:rPr>
      </w:pPr>
      <w:r w:rsidRPr="00273A94">
        <w:rPr>
          <w:rFonts w:ascii="Times New Roman" w:hAnsi="Times New Roman"/>
          <w:sz w:val="22"/>
        </w:rPr>
        <w:t xml:space="preserve">System shall combine lockable panels within a stringerless, cornerlocked understructure. </w:t>
      </w:r>
      <w:r w:rsidR="00884B19" w:rsidRPr="00273A94">
        <w:rPr>
          <w:rFonts w:ascii="Times New Roman" w:hAnsi="Times New Roman"/>
          <w:sz w:val="22"/>
        </w:rPr>
        <w:t xml:space="preserve"> </w:t>
      </w:r>
      <w:r w:rsidRPr="00273A94">
        <w:rPr>
          <w:rFonts w:ascii="Times New Roman" w:hAnsi="Times New Roman"/>
          <w:sz w:val="22"/>
        </w:rPr>
        <w:t>The finished access floor shall have a ‘bare’ panel surface finish ready to accept on-site floor covering supplied by others.</w:t>
      </w:r>
    </w:p>
    <w:p w14:paraId="0B50EF33" w14:textId="77777777" w:rsidR="00C123AE" w:rsidRPr="00B31D63" w:rsidRDefault="00C123AE" w:rsidP="00E61E06">
      <w:pPr>
        <w:numPr>
          <w:ilvl w:val="12"/>
          <w:numId w:val="0"/>
        </w:numPr>
        <w:ind w:left="1080" w:right="441" w:hanging="360"/>
        <w:rPr>
          <w:rFonts w:ascii="Times New Roman" w:hAnsi="Times New Roman"/>
          <w:sz w:val="22"/>
        </w:rPr>
      </w:pPr>
    </w:p>
    <w:p w14:paraId="3AF52742" w14:textId="77777777" w:rsidR="00C123AE" w:rsidRPr="00B31D63" w:rsidRDefault="00C123AE" w:rsidP="00E61E06">
      <w:pPr>
        <w:numPr>
          <w:ilvl w:val="0"/>
          <w:numId w:val="5"/>
        </w:numPr>
        <w:ind w:right="441"/>
        <w:rPr>
          <w:rFonts w:ascii="Times New Roman" w:hAnsi="Times New Roman"/>
          <w:sz w:val="22"/>
        </w:rPr>
      </w:pPr>
      <w:r w:rsidRPr="00B31D63">
        <w:rPr>
          <w:rFonts w:ascii="Times New Roman" w:hAnsi="Times New Roman"/>
          <w:sz w:val="22"/>
        </w:rPr>
        <w:t xml:space="preserve">Panel shall be easily removed by one person with a </w:t>
      </w:r>
      <w:r w:rsidR="00BF7B7F" w:rsidRPr="00B31D63">
        <w:rPr>
          <w:rFonts w:ascii="Times New Roman" w:hAnsi="Times New Roman"/>
          <w:sz w:val="22"/>
        </w:rPr>
        <w:t xml:space="preserve">suction cup </w:t>
      </w:r>
      <w:r w:rsidRPr="00B31D63">
        <w:rPr>
          <w:rFonts w:ascii="Times New Roman" w:hAnsi="Times New Roman"/>
          <w:sz w:val="22"/>
        </w:rPr>
        <w:t>lifting device and shall be interchangeable except where cut for special conditions.</w:t>
      </w:r>
    </w:p>
    <w:p w14:paraId="69EFDD80" w14:textId="77777777" w:rsidR="00C123AE" w:rsidRPr="00B31D63" w:rsidRDefault="00C123AE" w:rsidP="00E61E06">
      <w:pPr>
        <w:numPr>
          <w:ilvl w:val="12"/>
          <w:numId w:val="0"/>
        </w:numPr>
        <w:ind w:left="1080" w:right="441" w:hanging="360"/>
        <w:rPr>
          <w:rFonts w:ascii="Times New Roman" w:hAnsi="Times New Roman"/>
          <w:sz w:val="22"/>
        </w:rPr>
      </w:pPr>
    </w:p>
    <w:p w14:paraId="32115F21" w14:textId="77777777" w:rsidR="00C123AE" w:rsidRDefault="00C123AE" w:rsidP="00E61E06">
      <w:pPr>
        <w:numPr>
          <w:ilvl w:val="0"/>
          <w:numId w:val="5"/>
        </w:numPr>
        <w:ind w:right="441"/>
        <w:rPr>
          <w:rFonts w:ascii="Times New Roman" w:hAnsi="Times New Roman"/>
          <w:sz w:val="22"/>
        </w:rPr>
      </w:pPr>
      <w:r w:rsidRPr="00B31D63">
        <w:rPr>
          <w:rFonts w:ascii="Times New Roman" w:hAnsi="Times New Roman"/>
          <w:sz w:val="22"/>
        </w:rPr>
        <w:t>Quantities, finished floor heights (FFH) and location of accessories shall be as specified on the contract drawings.</w:t>
      </w:r>
    </w:p>
    <w:p w14:paraId="5F7B307B" w14:textId="77777777" w:rsidR="001F2314" w:rsidRDefault="001F2314" w:rsidP="00E61E06">
      <w:pPr>
        <w:ind w:left="1080" w:right="441"/>
        <w:rPr>
          <w:rFonts w:ascii="Times New Roman" w:hAnsi="Times New Roman"/>
          <w:sz w:val="22"/>
        </w:rPr>
      </w:pPr>
    </w:p>
    <w:p w14:paraId="13FFC111" w14:textId="77777777" w:rsidR="001F2314" w:rsidRPr="00B31D63" w:rsidRDefault="001F2314" w:rsidP="00E61E06">
      <w:pPr>
        <w:ind w:left="1080" w:right="441"/>
        <w:rPr>
          <w:rFonts w:ascii="Times New Roman" w:hAnsi="Times New Roman"/>
          <w:sz w:val="22"/>
        </w:rPr>
      </w:pPr>
    </w:p>
    <w:p w14:paraId="3A2C839F" w14:textId="77777777" w:rsidR="00C123AE" w:rsidRPr="00884B19" w:rsidRDefault="00D66541" w:rsidP="00E61E06">
      <w:pPr>
        <w:ind w:right="441"/>
        <w:rPr>
          <w:rFonts w:ascii="Times New Roman" w:hAnsi="Times New Roman"/>
          <w:b/>
          <w:i/>
          <w:sz w:val="22"/>
        </w:rPr>
      </w:pPr>
      <w:r w:rsidRPr="00B31D63">
        <w:rPr>
          <w:rFonts w:ascii="Times New Roman" w:hAnsi="Times New Roman"/>
          <w:b/>
          <w:sz w:val="22"/>
        </w:rPr>
        <w:t>1.</w:t>
      </w:r>
      <w:r w:rsidR="00425A6E" w:rsidRPr="00B31D63">
        <w:rPr>
          <w:rFonts w:ascii="Times New Roman" w:hAnsi="Times New Roman"/>
          <w:b/>
          <w:sz w:val="22"/>
        </w:rPr>
        <w:t>9</w:t>
      </w:r>
      <w:r w:rsidR="00B31D63">
        <w:rPr>
          <w:rFonts w:ascii="Times New Roman" w:hAnsi="Times New Roman"/>
          <w:b/>
          <w:sz w:val="22"/>
        </w:rPr>
        <w:t>A</w:t>
      </w:r>
      <w:r w:rsidR="00C123AE" w:rsidRPr="00B31D63">
        <w:rPr>
          <w:rFonts w:ascii="Times New Roman" w:hAnsi="Times New Roman"/>
          <w:b/>
          <w:sz w:val="22"/>
        </w:rPr>
        <w:t xml:space="preserve"> </w:t>
      </w:r>
      <w:r w:rsidR="00C123AE" w:rsidRPr="00B31D63">
        <w:rPr>
          <w:rFonts w:ascii="Times New Roman" w:hAnsi="Times New Roman"/>
          <w:b/>
          <w:sz w:val="22"/>
        </w:rPr>
        <w:tab/>
        <w:t>Submittals for Review</w:t>
      </w:r>
    </w:p>
    <w:p w14:paraId="58C23D55" w14:textId="77777777" w:rsidR="00C123AE" w:rsidRPr="00884B19" w:rsidRDefault="00C123AE" w:rsidP="00E61E06">
      <w:pPr>
        <w:numPr>
          <w:ilvl w:val="12"/>
          <w:numId w:val="0"/>
        </w:numPr>
        <w:ind w:left="1080" w:right="441" w:hanging="360"/>
        <w:rPr>
          <w:rFonts w:ascii="Times New Roman" w:hAnsi="Times New Roman"/>
          <w:b/>
          <w:i/>
          <w:sz w:val="22"/>
        </w:rPr>
      </w:pPr>
    </w:p>
    <w:p w14:paraId="2EB7C62A" w14:textId="77777777" w:rsidR="005374A5" w:rsidRPr="00B31D63" w:rsidRDefault="00C123AE" w:rsidP="00E61E06">
      <w:pPr>
        <w:numPr>
          <w:ilvl w:val="0"/>
          <w:numId w:val="6"/>
        </w:numPr>
        <w:ind w:right="441"/>
        <w:rPr>
          <w:rFonts w:ascii="Times New Roman" w:hAnsi="Times New Roman"/>
          <w:b/>
          <w:sz w:val="22"/>
        </w:rPr>
      </w:pPr>
      <w:r w:rsidRPr="00B31D63">
        <w:rPr>
          <w:rFonts w:ascii="Times New Roman" w:hAnsi="Times New Roman"/>
          <w:sz w:val="22"/>
        </w:rPr>
        <w:t xml:space="preserve">Detail sheets, for each proposed product type, which provide the necessary information to describe the product and its performance. </w:t>
      </w:r>
    </w:p>
    <w:p w14:paraId="5B39FC64" w14:textId="77777777" w:rsidR="005374A5" w:rsidRPr="00B31D63" w:rsidRDefault="005374A5" w:rsidP="00E61E06">
      <w:pPr>
        <w:numPr>
          <w:ilvl w:val="12"/>
          <w:numId w:val="0"/>
        </w:numPr>
        <w:ind w:left="1080" w:right="441" w:hanging="360"/>
        <w:rPr>
          <w:rFonts w:ascii="Times New Roman" w:hAnsi="Times New Roman"/>
          <w:b/>
          <w:sz w:val="22"/>
        </w:rPr>
      </w:pPr>
    </w:p>
    <w:p w14:paraId="5A947EF0" w14:textId="77777777" w:rsidR="00C123AE" w:rsidRDefault="00C123AE" w:rsidP="00E61E06">
      <w:pPr>
        <w:numPr>
          <w:ilvl w:val="0"/>
          <w:numId w:val="6"/>
        </w:numPr>
        <w:ind w:right="441"/>
        <w:rPr>
          <w:rFonts w:ascii="Times New Roman" w:hAnsi="Times New Roman"/>
          <w:sz w:val="22"/>
        </w:rPr>
      </w:pPr>
      <w:r w:rsidRPr="00B31D63">
        <w:rPr>
          <w:rFonts w:ascii="Times New Roman" w:hAnsi="Times New Roman"/>
          <w:sz w:val="22"/>
        </w:rPr>
        <w:t xml:space="preserve">Test reports, </w:t>
      </w:r>
      <w:r w:rsidR="000B21A7" w:rsidRPr="00B31D63">
        <w:rPr>
          <w:rFonts w:ascii="Times New Roman" w:hAnsi="Times New Roman"/>
          <w:sz w:val="22"/>
        </w:rPr>
        <w:t xml:space="preserve">certified </w:t>
      </w:r>
      <w:r w:rsidRPr="00B31D63">
        <w:rPr>
          <w:rFonts w:ascii="Times New Roman" w:hAnsi="Times New Roman"/>
          <w:sz w:val="22"/>
        </w:rPr>
        <w:t>by an independent testing laboratory</w:t>
      </w:r>
      <w:r w:rsidR="000B21A7" w:rsidRPr="00B31D63">
        <w:rPr>
          <w:rFonts w:ascii="Times New Roman" w:hAnsi="Times New Roman"/>
          <w:sz w:val="22"/>
        </w:rPr>
        <w:t xml:space="preserve"> with a minimum of five </w:t>
      </w:r>
      <w:r w:rsidR="00265147">
        <w:rPr>
          <w:rFonts w:ascii="Times New Roman" w:hAnsi="Times New Roman"/>
          <w:sz w:val="22"/>
        </w:rPr>
        <w:t>years’</w:t>
      </w:r>
      <w:r w:rsidR="000B21A7" w:rsidRPr="00B31D63">
        <w:rPr>
          <w:rFonts w:ascii="Times New Roman" w:hAnsi="Times New Roman"/>
          <w:sz w:val="22"/>
        </w:rPr>
        <w:t xml:space="preserve"> experience testing access floor components in accordance CISCA Recommended Test Procedures</w:t>
      </w:r>
      <w:r w:rsidRPr="00B31D63">
        <w:rPr>
          <w:rFonts w:ascii="Times New Roman" w:hAnsi="Times New Roman"/>
          <w:sz w:val="22"/>
        </w:rPr>
        <w:t>, certifying that component parts perform as specified.</w:t>
      </w:r>
    </w:p>
    <w:p w14:paraId="0DD6ABA3" w14:textId="77777777" w:rsidR="008E2DEB" w:rsidRPr="00B31D63" w:rsidRDefault="008E2DEB" w:rsidP="00E61E06">
      <w:pPr>
        <w:ind w:left="1080" w:right="441"/>
        <w:rPr>
          <w:rFonts w:ascii="Times New Roman" w:hAnsi="Times New Roman"/>
          <w:sz w:val="22"/>
        </w:rPr>
      </w:pPr>
    </w:p>
    <w:p w14:paraId="7F8335A6" w14:textId="77777777" w:rsidR="00C123AE" w:rsidRPr="00B31D63" w:rsidRDefault="00D66541" w:rsidP="00E61E06">
      <w:pPr>
        <w:ind w:right="441"/>
        <w:rPr>
          <w:rFonts w:ascii="Times New Roman" w:hAnsi="Times New Roman"/>
          <w:b/>
          <w:sz w:val="22"/>
        </w:rPr>
      </w:pPr>
      <w:r w:rsidRPr="00B31D63">
        <w:rPr>
          <w:rFonts w:ascii="Times New Roman" w:hAnsi="Times New Roman"/>
          <w:b/>
          <w:sz w:val="22"/>
        </w:rPr>
        <w:t>1.9</w:t>
      </w:r>
      <w:r w:rsidR="00B31D63">
        <w:rPr>
          <w:rFonts w:ascii="Times New Roman" w:hAnsi="Times New Roman"/>
          <w:b/>
          <w:sz w:val="22"/>
        </w:rPr>
        <w:t>B</w:t>
      </w:r>
      <w:r w:rsidR="00C123AE" w:rsidRPr="00B31D63">
        <w:rPr>
          <w:rFonts w:ascii="Times New Roman" w:hAnsi="Times New Roman"/>
          <w:b/>
          <w:sz w:val="22"/>
        </w:rPr>
        <w:tab/>
        <w:t>Submittals for Information</w:t>
      </w:r>
    </w:p>
    <w:p w14:paraId="67AE0C4D" w14:textId="77777777" w:rsidR="00C123AE" w:rsidRPr="00B31D63" w:rsidRDefault="00C123AE" w:rsidP="00E61E06">
      <w:pPr>
        <w:ind w:right="441"/>
        <w:rPr>
          <w:rFonts w:ascii="Times New Roman" w:hAnsi="Times New Roman"/>
          <w:b/>
          <w:sz w:val="22"/>
        </w:rPr>
      </w:pPr>
    </w:p>
    <w:p w14:paraId="1B1ACE80" w14:textId="77777777" w:rsidR="00C123AE" w:rsidRPr="00BE055E" w:rsidRDefault="00C123AE" w:rsidP="00E61E06">
      <w:pPr>
        <w:numPr>
          <w:ilvl w:val="0"/>
          <w:numId w:val="7"/>
        </w:numPr>
        <w:ind w:right="441"/>
        <w:rPr>
          <w:rFonts w:ascii="Times New Roman" w:hAnsi="Times New Roman"/>
          <w:sz w:val="22"/>
        </w:rPr>
      </w:pPr>
      <w:r w:rsidRPr="00B31D63">
        <w:rPr>
          <w:rFonts w:ascii="Times New Roman" w:hAnsi="Times New Roman"/>
          <w:sz w:val="22"/>
        </w:rPr>
        <w:t>Manufacturer’s installation</w:t>
      </w:r>
      <w:r w:rsidRPr="00BE055E">
        <w:rPr>
          <w:rFonts w:ascii="Times New Roman" w:hAnsi="Times New Roman"/>
          <w:sz w:val="22"/>
        </w:rPr>
        <w:t xml:space="preserve"> instructions and guidelines.</w:t>
      </w:r>
      <w:r w:rsidRPr="00BE055E">
        <w:rPr>
          <w:rFonts w:ascii="Times New Roman" w:hAnsi="Times New Roman"/>
          <w:sz w:val="22"/>
        </w:rPr>
        <w:tab/>
      </w:r>
    </w:p>
    <w:p w14:paraId="6E70C6E2" w14:textId="77777777" w:rsidR="00C123AE" w:rsidRPr="00BE055E" w:rsidRDefault="00C123AE" w:rsidP="00E61E06">
      <w:pPr>
        <w:numPr>
          <w:ilvl w:val="12"/>
          <w:numId w:val="0"/>
        </w:numPr>
        <w:ind w:left="1080" w:right="441" w:hanging="360"/>
        <w:rPr>
          <w:rFonts w:ascii="Times New Roman" w:hAnsi="Times New Roman"/>
          <w:sz w:val="22"/>
        </w:rPr>
      </w:pPr>
    </w:p>
    <w:p w14:paraId="778AC9C1" w14:textId="77777777" w:rsidR="00C123AE" w:rsidRPr="00273A94" w:rsidRDefault="00C123AE" w:rsidP="00E61E06">
      <w:pPr>
        <w:numPr>
          <w:ilvl w:val="0"/>
          <w:numId w:val="7"/>
        </w:numPr>
        <w:ind w:right="441"/>
        <w:rPr>
          <w:rFonts w:ascii="Times New Roman" w:hAnsi="Times New Roman"/>
          <w:sz w:val="22"/>
        </w:rPr>
      </w:pPr>
      <w:r w:rsidRPr="00BE055E">
        <w:rPr>
          <w:rFonts w:ascii="Times New Roman" w:hAnsi="Times New Roman"/>
          <w:sz w:val="22"/>
        </w:rPr>
        <w:t xml:space="preserve">Manufacturer’s Owner </w:t>
      </w:r>
      <w:r w:rsidRPr="00273A94">
        <w:rPr>
          <w:rFonts w:ascii="Times New Roman" w:hAnsi="Times New Roman"/>
          <w:sz w:val="22"/>
        </w:rPr>
        <w:t xml:space="preserve">Manual outlining recommended care and maintenance procedures. </w:t>
      </w:r>
    </w:p>
    <w:p w14:paraId="226AE27B" w14:textId="77777777" w:rsidR="002D64C9" w:rsidRPr="00273A94" w:rsidRDefault="002D64C9" w:rsidP="00E61E06">
      <w:pPr>
        <w:pStyle w:val="ListParagraph"/>
        <w:ind w:right="441"/>
        <w:rPr>
          <w:rFonts w:ascii="Times New Roman" w:hAnsi="Times New Roman"/>
          <w:sz w:val="22"/>
        </w:rPr>
      </w:pPr>
    </w:p>
    <w:p w14:paraId="797F5BC7" w14:textId="77777777" w:rsidR="00C123AE" w:rsidRPr="00273A94" w:rsidRDefault="00C123AE" w:rsidP="00E61E06">
      <w:pPr>
        <w:ind w:right="441"/>
        <w:rPr>
          <w:rFonts w:ascii="Times New Roman" w:hAnsi="Times New Roman"/>
          <w:b/>
          <w:sz w:val="22"/>
        </w:rPr>
      </w:pPr>
      <w:r w:rsidRPr="00273A94">
        <w:rPr>
          <w:rFonts w:ascii="Times New Roman" w:hAnsi="Times New Roman"/>
          <w:b/>
          <w:sz w:val="22"/>
        </w:rPr>
        <w:t>PART 2 - PRODUCTS</w:t>
      </w:r>
    </w:p>
    <w:p w14:paraId="25F0CBFE" w14:textId="77777777" w:rsidR="00C123AE" w:rsidRPr="00273A94" w:rsidRDefault="00C123AE" w:rsidP="00E61E06">
      <w:pPr>
        <w:ind w:right="441"/>
        <w:rPr>
          <w:rFonts w:ascii="Times New Roman" w:hAnsi="Times New Roman"/>
          <w:sz w:val="22"/>
        </w:rPr>
      </w:pPr>
    </w:p>
    <w:p w14:paraId="21CE9BED" w14:textId="77777777" w:rsidR="00C123AE" w:rsidRPr="00273A94" w:rsidRDefault="00C123AE" w:rsidP="00E61E06">
      <w:pPr>
        <w:ind w:right="441"/>
        <w:rPr>
          <w:rFonts w:ascii="Times New Roman" w:hAnsi="Times New Roman"/>
          <w:sz w:val="22"/>
        </w:rPr>
      </w:pPr>
      <w:r w:rsidRPr="00273A94">
        <w:rPr>
          <w:rFonts w:ascii="Times New Roman" w:hAnsi="Times New Roman"/>
          <w:b/>
          <w:sz w:val="22"/>
        </w:rPr>
        <w:t>2.1</w:t>
      </w:r>
      <w:r w:rsidRPr="00273A94">
        <w:rPr>
          <w:rFonts w:ascii="Times New Roman" w:hAnsi="Times New Roman"/>
          <w:b/>
          <w:sz w:val="22"/>
        </w:rPr>
        <w:tab/>
        <w:t>Manufacturers</w:t>
      </w:r>
    </w:p>
    <w:p w14:paraId="0E40A5F9" w14:textId="77777777" w:rsidR="00C123AE" w:rsidRPr="00273A94" w:rsidRDefault="00C123AE" w:rsidP="00E61E06">
      <w:pPr>
        <w:ind w:right="441"/>
        <w:rPr>
          <w:rFonts w:ascii="Times New Roman" w:hAnsi="Times New Roman"/>
          <w:sz w:val="22"/>
        </w:rPr>
      </w:pPr>
    </w:p>
    <w:p w14:paraId="612BF0E3" w14:textId="5D7BA6E0" w:rsidR="00B2011B" w:rsidRPr="00273A94" w:rsidRDefault="00C123AE" w:rsidP="00E61E06">
      <w:pPr>
        <w:numPr>
          <w:ilvl w:val="0"/>
          <w:numId w:val="8"/>
        </w:numPr>
        <w:ind w:right="441"/>
        <w:rPr>
          <w:rFonts w:ascii="Times New Roman" w:hAnsi="Times New Roman"/>
          <w:sz w:val="22"/>
        </w:rPr>
      </w:pPr>
      <w:r w:rsidRPr="00273A94">
        <w:rPr>
          <w:rFonts w:ascii="Times New Roman" w:hAnsi="Times New Roman"/>
          <w:sz w:val="22"/>
        </w:rPr>
        <w:t>Access floor system shall be by Tate A</w:t>
      </w:r>
      <w:r w:rsidR="00062F96">
        <w:rPr>
          <w:rFonts w:ascii="Times New Roman" w:hAnsi="Times New Roman"/>
          <w:sz w:val="22"/>
        </w:rPr>
        <w:t>sia</w:t>
      </w:r>
      <w:r w:rsidR="00137CF4">
        <w:rPr>
          <w:rFonts w:ascii="Times New Roman" w:hAnsi="Times New Roman"/>
          <w:sz w:val="22"/>
        </w:rPr>
        <w:t>-</w:t>
      </w:r>
      <w:r w:rsidR="00062F96">
        <w:rPr>
          <w:rFonts w:ascii="Times New Roman" w:hAnsi="Times New Roman"/>
          <w:sz w:val="22"/>
        </w:rPr>
        <w:t xml:space="preserve">Pacific </w:t>
      </w:r>
      <w:r w:rsidR="009F3C4C">
        <w:rPr>
          <w:rFonts w:ascii="Times New Roman" w:hAnsi="Times New Roman"/>
          <w:sz w:val="22"/>
        </w:rPr>
        <w:t xml:space="preserve">Pty Ltd </w:t>
      </w:r>
      <w:r w:rsidRPr="00273A94">
        <w:rPr>
          <w:rFonts w:ascii="Times New Roman" w:hAnsi="Times New Roman"/>
          <w:sz w:val="22"/>
        </w:rPr>
        <w:t xml:space="preserve">and shall consist of </w:t>
      </w:r>
      <w:r w:rsidR="00D948DF">
        <w:rPr>
          <w:rFonts w:ascii="Times New Roman" w:hAnsi="Times New Roman"/>
          <w:sz w:val="22"/>
        </w:rPr>
        <w:br/>
      </w:r>
      <w:proofErr w:type="spellStart"/>
      <w:r w:rsidRPr="00273A94">
        <w:rPr>
          <w:rFonts w:ascii="Times New Roman" w:hAnsi="Times New Roman"/>
          <w:sz w:val="22"/>
        </w:rPr>
        <w:t>ConCore</w:t>
      </w:r>
      <w:proofErr w:type="spellEnd"/>
      <w:r w:rsidRPr="00273A94">
        <w:rPr>
          <w:rFonts w:ascii="Times New Roman" w:hAnsi="Times New Roman"/>
          <w:sz w:val="22"/>
        </w:rPr>
        <w:sym w:font="Symbol" w:char="F0D2"/>
      </w:r>
      <w:r w:rsidRPr="00273A94">
        <w:rPr>
          <w:rFonts w:ascii="Times New Roman" w:hAnsi="Times New Roman"/>
          <w:sz w:val="22"/>
        </w:rPr>
        <w:t xml:space="preserve"> </w:t>
      </w:r>
      <w:r w:rsidR="00351BB0">
        <w:rPr>
          <w:rFonts w:ascii="Times New Roman" w:hAnsi="Times New Roman"/>
          <w:sz w:val="22"/>
        </w:rPr>
        <w:t>I</w:t>
      </w:r>
      <w:r w:rsidR="00193658" w:rsidRPr="00273A94">
        <w:rPr>
          <w:rFonts w:ascii="Times New Roman" w:hAnsi="Times New Roman"/>
          <w:sz w:val="22"/>
        </w:rPr>
        <w:t>CSF</w:t>
      </w:r>
      <w:r w:rsidR="008C141C" w:rsidRPr="00273A94">
        <w:rPr>
          <w:rFonts w:ascii="Times New Roman" w:hAnsi="Times New Roman"/>
          <w:sz w:val="22"/>
        </w:rPr>
        <w:t xml:space="preserve"> </w:t>
      </w:r>
      <w:r w:rsidR="001F5EAD">
        <w:rPr>
          <w:rFonts w:ascii="Times New Roman" w:hAnsi="Times New Roman"/>
          <w:sz w:val="22"/>
        </w:rPr>
        <w:t>8</w:t>
      </w:r>
      <w:r w:rsidR="008C141C" w:rsidRPr="00273A94">
        <w:rPr>
          <w:rFonts w:ascii="Times New Roman" w:hAnsi="Times New Roman"/>
          <w:sz w:val="22"/>
        </w:rPr>
        <w:t>00</w:t>
      </w:r>
      <w:r w:rsidR="0025734F" w:rsidRPr="00273A94">
        <w:rPr>
          <w:rFonts w:ascii="Times New Roman" w:hAnsi="Times New Roman"/>
          <w:sz w:val="22"/>
        </w:rPr>
        <w:t xml:space="preserve"> </w:t>
      </w:r>
      <w:r w:rsidR="0004550D" w:rsidRPr="00273A94">
        <w:rPr>
          <w:rFonts w:ascii="Times New Roman" w:hAnsi="Times New Roman"/>
          <w:sz w:val="22"/>
        </w:rPr>
        <w:t xml:space="preserve">access floor </w:t>
      </w:r>
      <w:r w:rsidRPr="00273A94">
        <w:rPr>
          <w:rFonts w:ascii="Times New Roman" w:hAnsi="Times New Roman"/>
          <w:sz w:val="22"/>
        </w:rPr>
        <w:t xml:space="preserve">panel supported by </w:t>
      </w:r>
      <w:r w:rsidR="007D2E8D" w:rsidRPr="00273A94">
        <w:rPr>
          <w:rFonts w:ascii="Times New Roman" w:hAnsi="Times New Roman"/>
          <w:sz w:val="22"/>
        </w:rPr>
        <w:t xml:space="preserve">the </w:t>
      </w:r>
      <w:r w:rsidR="009452F1" w:rsidRPr="00273A94">
        <w:rPr>
          <w:rFonts w:ascii="Times New Roman" w:hAnsi="Times New Roman"/>
          <w:sz w:val="22"/>
        </w:rPr>
        <w:t>corner</w:t>
      </w:r>
      <w:r w:rsidR="008C141C" w:rsidRPr="00273A94">
        <w:rPr>
          <w:rFonts w:ascii="Times New Roman" w:hAnsi="Times New Roman"/>
          <w:sz w:val="22"/>
        </w:rPr>
        <w:t xml:space="preserve"> </w:t>
      </w:r>
      <w:r w:rsidR="009452F1" w:rsidRPr="00273A94">
        <w:rPr>
          <w:rFonts w:ascii="Times New Roman" w:hAnsi="Times New Roman"/>
          <w:sz w:val="22"/>
        </w:rPr>
        <w:t>lock</w:t>
      </w:r>
      <w:r w:rsidR="00323167" w:rsidRPr="00273A94">
        <w:rPr>
          <w:rFonts w:ascii="Times New Roman" w:hAnsi="Times New Roman"/>
          <w:sz w:val="22"/>
        </w:rPr>
        <w:t xml:space="preserve"> </w:t>
      </w:r>
      <w:r w:rsidRPr="00273A94">
        <w:rPr>
          <w:rFonts w:ascii="Times New Roman" w:hAnsi="Times New Roman"/>
          <w:sz w:val="22"/>
        </w:rPr>
        <w:t xml:space="preserve">understructure system.  </w:t>
      </w:r>
      <w:r w:rsidR="00B2011B" w:rsidRPr="00273A94">
        <w:rPr>
          <w:rFonts w:ascii="Times New Roman" w:hAnsi="Times New Roman"/>
          <w:sz w:val="22"/>
        </w:rPr>
        <w:t xml:space="preserve">  </w:t>
      </w:r>
    </w:p>
    <w:p w14:paraId="6DC50D7A" w14:textId="77777777" w:rsidR="00C123AE" w:rsidRDefault="00C123AE" w:rsidP="00E61E06">
      <w:pPr>
        <w:numPr>
          <w:ilvl w:val="12"/>
          <w:numId w:val="0"/>
        </w:numPr>
        <w:ind w:left="1080" w:right="441" w:hanging="360"/>
        <w:rPr>
          <w:rFonts w:ascii="Times New Roman" w:hAnsi="Times New Roman"/>
          <w:sz w:val="22"/>
        </w:rPr>
      </w:pPr>
    </w:p>
    <w:p w14:paraId="3BA2F96E" w14:textId="75F031EC" w:rsidR="008D2C24" w:rsidRDefault="00C123AE" w:rsidP="00E61E06">
      <w:pPr>
        <w:numPr>
          <w:ilvl w:val="0"/>
          <w:numId w:val="8"/>
        </w:numPr>
        <w:ind w:right="441"/>
        <w:rPr>
          <w:rFonts w:ascii="Times New Roman" w:hAnsi="Times New Roman"/>
          <w:sz w:val="22"/>
        </w:rPr>
      </w:pPr>
      <w:r w:rsidRPr="00BE055E">
        <w:rPr>
          <w:rFonts w:ascii="Times New Roman" w:hAnsi="Times New Roman"/>
          <w:sz w:val="22"/>
        </w:rPr>
        <w:t xml:space="preserve">Alternative products shall meet or exceed </w:t>
      </w:r>
      <w:r w:rsidR="00BF7B7F">
        <w:rPr>
          <w:rFonts w:ascii="Times New Roman" w:hAnsi="Times New Roman"/>
          <w:sz w:val="22"/>
        </w:rPr>
        <w:t>all</w:t>
      </w:r>
      <w:r w:rsidRPr="00BE055E">
        <w:rPr>
          <w:rFonts w:ascii="Times New Roman" w:hAnsi="Times New Roman"/>
          <w:sz w:val="22"/>
        </w:rPr>
        <w:t xml:space="preserve"> requirements as indicated herein and must receive </w:t>
      </w:r>
      <w:r w:rsidRPr="00BE055E">
        <w:rPr>
          <w:rFonts w:ascii="Times New Roman" w:hAnsi="Times New Roman"/>
          <w:sz w:val="22"/>
          <w:u w:val="single"/>
        </w:rPr>
        <w:t>prior written approval</w:t>
      </w:r>
      <w:r w:rsidRPr="00BE055E">
        <w:rPr>
          <w:rFonts w:ascii="Times New Roman" w:hAnsi="Times New Roman"/>
          <w:sz w:val="22"/>
        </w:rPr>
        <w:t xml:space="preserve"> by the architect or designer.</w:t>
      </w:r>
    </w:p>
    <w:p w14:paraId="060E9B43" w14:textId="77777777" w:rsidR="00681BDC" w:rsidRDefault="00681BDC" w:rsidP="00E61E06">
      <w:pPr>
        <w:tabs>
          <w:tab w:val="left" w:pos="1965"/>
        </w:tabs>
        <w:ind w:left="720" w:right="441"/>
        <w:rPr>
          <w:rFonts w:ascii="Times New Roman" w:hAnsi="Times New Roman"/>
          <w:sz w:val="22"/>
        </w:rPr>
      </w:pPr>
    </w:p>
    <w:p w14:paraId="1364BBFD" w14:textId="77777777" w:rsidR="006A4DB0" w:rsidRDefault="006A4DB0" w:rsidP="006A4DB0">
      <w:pPr>
        <w:tabs>
          <w:tab w:val="left" w:pos="1965"/>
        </w:tabs>
        <w:ind w:right="441"/>
        <w:rPr>
          <w:rFonts w:ascii="Times New Roman" w:hAnsi="Times New Roman"/>
          <w:sz w:val="22"/>
        </w:rPr>
      </w:pPr>
    </w:p>
    <w:p w14:paraId="1D03C2DD" w14:textId="77777777" w:rsidR="006A4DB0" w:rsidRDefault="006A4DB0" w:rsidP="006A4DB0">
      <w:pPr>
        <w:tabs>
          <w:tab w:val="left" w:pos="1965"/>
        </w:tabs>
        <w:ind w:right="441"/>
        <w:rPr>
          <w:rFonts w:ascii="Times New Roman" w:hAnsi="Times New Roman"/>
          <w:sz w:val="22"/>
        </w:rPr>
      </w:pPr>
    </w:p>
    <w:p w14:paraId="15FC32C1" w14:textId="77777777" w:rsidR="006A4DB0" w:rsidRDefault="006A4DB0" w:rsidP="006A4DB0">
      <w:pPr>
        <w:tabs>
          <w:tab w:val="left" w:pos="1965"/>
        </w:tabs>
        <w:ind w:right="441"/>
        <w:rPr>
          <w:rFonts w:ascii="Times New Roman" w:hAnsi="Times New Roman"/>
          <w:sz w:val="22"/>
        </w:rPr>
      </w:pPr>
    </w:p>
    <w:p w14:paraId="69423218" w14:textId="77777777" w:rsidR="006A4DB0" w:rsidRDefault="006A4DB0" w:rsidP="006A4DB0">
      <w:pPr>
        <w:tabs>
          <w:tab w:val="left" w:pos="1965"/>
        </w:tabs>
        <w:ind w:right="441"/>
        <w:rPr>
          <w:rFonts w:ascii="Times New Roman" w:hAnsi="Times New Roman"/>
          <w:sz w:val="22"/>
        </w:rPr>
      </w:pPr>
    </w:p>
    <w:p w14:paraId="35A84C11" w14:textId="77777777" w:rsidR="006A4DB0" w:rsidRDefault="006A4DB0" w:rsidP="006A4DB0">
      <w:pPr>
        <w:tabs>
          <w:tab w:val="left" w:pos="1965"/>
        </w:tabs>
        <w:ind w:right="441"/>
        <w:rPr>
          <w:rFonts w:ascii="Times New Roman" w:hAnsi="Times New Roman"/>
          <w:sz w:val="22"/>
        </w:rPr>
      </w:pPr>
    </w:p>
    <w:p w14:paraId="7647D164" w14:textId="2B88AED8" w:rsidR="00163F1A" w:rsidRDefault="009E43DF" w:rsidP="006A4DB0">
      <w:pPr>
        <w:tabs>
          <w:tab w:val="left" w:pos="1965"/>
        </w:tabs>
        <w:ind w:right="441"/>
        <w:rPr>
          <w:rFonts w:ascii="Times New Roman" w:hAnsi="Times New Roman"/>
          <w:sz w:val="22"/>
        </w:rPr>
      </w:pPr>
      <w:bookmarkStart w:id="0" w:name="_GoBack"/>
      <w:bookmarkEnd w:id="0"/>
      <w:r>
        <w:rPr>
          <w:rFonts w:ascii="Times New Roman" w:hAnsi="Times New Roman"/>
          <w:sz w:val="22"/>
        </w:rPr>
        <w:tab/>
      </w:r>
    </w:p>
    <w:p w14:paraId="3C38E0C4" w14:textId="77777777" w:rsidR="00C123AE" w:rsidRPr="00BE055E" w:rsidRDefault="00C123AE" w:rsidP="00E61E06">
      <w:pPr>
        <w:ind w:right="441"/>
        <w:rPr>
          <w:rFonts w:ascii="Times New Roman" w:hAnsi="Times New Roman"/>
          <w:b/>
          <w:sz w:val="22"/>
        </w:rPr>
      </w:pPr>
      <w:r w:rsidRPr="00BE055E">
        <w:rPr>
          <w:rFonts w:ascii="Times New Roman" w:hAnsi="Times New Roman"/>
          <w:b/>
          <w:sz w:val="22"/>
        </w:rPr>
        <w:lastRenderedPageBreak/>
        <w:t>2.2</w:t>
      </w:r>
      <w:r w:rsidRPr="00BE055E">
        <w:rPr>
          <w:rFonts w:ascii="Times New Roman" w:hAnsi="Times New Roman"/>
          <w:b/>
          <w:sz w:val="22"/>
        </w:rPr>
        <w:tab/>
        <w:t>Support Components</w:t>
      </w:r>
    </w:p>
    <w:p w14:paraId="6D13875B" w14:textId="77777777" w:rsidR="009E43DF" w:rsidRDefault="00C123AE" w:rsidP="00E61E06">
      <w:pPr>
        <w:numPr>
          <w:ilvl w:val="12"/>
          <w:numId w:val="0"/>
        </w:numPr>
        <w:ind w:left="360" w:right="441" w:hanging="360"/>
        <w:rPr>
          <w:rFonts w:ascii="Times New Roman" w:hAnsi="Times New Roman"/>
          <w:b/>
          <w:sz w:val="22"/>
        </w:rPr>
      </w:pPr>
      <w:r w:rsidRPr="00BE055E">
        <w:rPr>
          <w:rFonts w:ascii="Times New Roman" w:hAnsi="Times New Roman"/>
          <w:b/>
          <w:sz w:val="22"/>
        </w:rPr>
        <w:tab/>
      </w:r>
      <w:r w:rsidR="000E30DB">
        <w:rPr>
          <w:rFonts w:ascii="Times New Roman" w:hAnsi="Times New Roman"/>
          <w:b/>
          <w:sz w:val="22"/>
        </w:rPr>
        <w:tab/>
      </w:r>
    </w:p>
    <w:p w14:paraId="213CAB31" w14:textId="77777777" w:rsidR="00C123AE" w:rsidRPr="00BE055E" w:rsidRDefault="00C123AE" w:rsidP="00E61E06">
      <w:pPr>
        <w:numPr>
          <w:ilvl w:val="12"/>
          <w:numId w:val="0"/>
        </w:numPr>
        <w:ind w:left="360" w:right="441" w:firstLine="360"/>
        <w:rPr>
          <w:rFonts w:ascii="Times New Roman" w:hAnsi="Times New Roman"/>
          <w:sz w:val="22"/>
        </w:rPr>
      </w:pPr>
      <w:r w:rsidRPr="00BE055E">
        <w:rPr>
          <w:rFonts w:ascii="Times New Roman" w:hAnsi="Times New Roman"/>
          <w:b/>
          <w:sz w:val="22"/>
        </w:rPr>
        <w:t>Pedestals:</w:t>
      </w:r>
    </w:p>
    <w:p w14:paraId="2F803777" w14:textId="77777777" w:rsidR="00C123AE" w:rsidRPr="00BE055E" w:rsidRDefault="00C123AE" w:rsidP="00E61E06">
      <w:pPr>
        <w:numPr>
          <w:ilvl w:val="12"/>
          <w:numId w:val="0"/>
        </w:numPr>
        <w:ind w:left="360" w:right="441" w:hanging="360"/>
        <w:rPr>
          <w:rFonts w:ascii="Times New Roman" w:hAnsi="Times New Roman"/>
          <w:sz w:val="22"/>
        </w:rPr>
      </w:pPr>
    </w:p>
    <w:p w14:paraId="64DCA0B4" w14:textId="77777777" w:rsidR="00EF421B" w:rsidRDefault="00EF421B" w:rsidP="00E61E06">
      <w:pPr>
        <w:numPr>
          <w:ilvl w:val="0"/>
          <w:numId w:val="9"/>
        </w:numPr>
        <w:ind w:right="441"/>
        <w:rPr>
          <w:rFonts w:ascii="Times New Roman" w:hAnsi="Times New Roman"/>
          <w:i/>
          <w:sz w:val="22"/>
        </w:rPr>
      </w:pPr>
      <w:r w:rsidRPr="000D2D56">
        <w:rPr>
          <w:rFonts w:ascii="Times New Roman" w:hAnsi="Times New Roman"/>
          <w:sz w:val="22"/>
        </w:rPr>
        <w:t xml:space="preserve">Pedestal </w:t>
      </w:r>
      <w:r w:rsidR="005811B2">
        <w:rPr>
          <w:rFonts w:ascii="Times New Roman" w:hAnsi="Times New Roman"/>
          <w:sz w:val="22"/>
        </w:rPr>
        <w:t xml:space="preserve">head and base </w:t>
      </w:r>
      <w:r w:rsidR="003C5E4A">
        <w:rPr>
          <w:rFonts w:ascii="Times New Roman" w:hAnsi="Times New Roman"/>
          <w:sz w:val="22"/>
        </w:rPr>
        <w:t>assembly</w:t>
      </w:r>
      <w:r w:rsidRPr="000D2D56">
        <w:rPr>
          <w:rFonts w:ascii="Times New Roman" w:hAnsi="Times New Roman"/>
          <w:sz w:val="22"/>
        </w:rPr>
        <w:t xml:space="preserve"> shall be of corrosive resistant all-steel welded construction with an adjustment range of +/- 25</w:t>
      </w:r>
      <w:r w:rsidR="003E36F9">
        <w:rPr>
          <w:rFonts w:ascii="Times New Roman" w:hAnsi="Times New Roman"/>
          <w:sz w:val="22"/>
        </w:rPr>
        <w:t xml:space="preserve"> </w:t>
      </w:r>
      <w:r w:rsidRPr="000D2D56">
        <w:rPr>
          <w:rFonts w:ascii="Times New Roman" w:hAnsi="Times New Roman"/>
          <w:sz w:val="22"/>
        </w:rPr>
        <w:t>mm for floor heights of 15</w:t>
      </w:r>
      <w:r w:rsidR="001F2314">
        <w:rPr>
          <w:rFonts w:ascii="Times New Roman" w:hAnsi="Times New Roman"/>
          <w:sz w:val="22"/>
        </w:rPr>
        <w:t>0</w:t>
      </w:r>
      <w:r w:rsidRPr="000D2D56">
        <w:rPr>
          <w:rFonts w:ascii="Times New Roman" w:hAnsi="Times New Roman"/>
          <w:sz w:val="22"/>
        </w:rPr>
        <w:t xml:space="preserve">mm or greater.  </w:t>
      </w:r>
      <w:r w:rsidRPr="000D2D56">
        <w:rPr>
          <w:rFonts w:ascii="Times New Roman" w:hAnsi="Times New Roman"/>
          <w:i/>
          <w:sz w:val="22"/>
        </w:rPr>
        <w:t xml:space="preserve"> </w:t>
      </w:r>
    </w:p>
    <w:p w14:paraId="7F0DF660" w14:textId="77777777" w:rsidR="005811B2" w:rsidRPr="00F874EC" w:rsidRDefault="005811B2" w:rsidP="00E61E06">
      <w:pPr>
        <w:pStyle w:val="ListParagraph"/>
        <w:ind w:right="441"/>
        <w:rPr>
          <w:rFonts w:ascii="Times New Roman" w:hAnsi="Times New Roman"/>
          <w:sz w:val="22"/>
        </w:rPr>
      </w:pPr>
    </w:p>
    <w:p w14:paraId="55B1AAAC" w14:textId="77777777" w:rsidR="00EF421B" w:rsidRDefault="003C5E4A" w:rsidP="00E61E06">
      <w:pPr>
        <w:numPr>
          <w:ilvl w:val="0"/>
          <w:numId w:val="9"/>
        </w:numPr>
        <w:ind w:right="441"/>
        <w:rPr>
          <w:rFonts w:ascii="Times New Roman" w:hAnsi="Times New Roman"/>
          <w:sz w:val="22"/>
        </w:rPr>
      </w:pPr>
      <w:r w:rsidRPr="005E3C90">
        <w:rPr>
          <w:rFonts w:ascii="Times New Roman" w:hAnsi="Times New Roman"/>
          <w:sz w:val="22"/>
        </w:rPr>
        <w:t>Pedestal assembly</w:t>
      </w:r>
      <w:r w:rsidR="00EF421B" w:rsidRPr="005E3C90">
        <w:rPr>
          <w:rFonts w:ascii="Times New Roman" w:hAnsi="Times New Roman"/>
          <w:sz w:val="22"/>
        </w:rPr>
        <w:t xml:space="preserve"> shall provide a means of leveling and locking the assembly at a selected height</w:t>
      </w:r>
      <w:r w:rsidRPr="005E3C90">
        <w:rPr>
          <w:rFonts w:ascii="Times New Roman" w:hAnsi="Times New Roman"/>
          <w:sz w:val="22"/>
        </w:rPr>
        <w:t>,</w:t>
      </w:r>
      <w:r w:rsidR="00EF421B" w:rsidRPr="005E3C90">
        <w:rPr>
          <w:rFonts w:ascii="Times New Roman" w:hAnsi="Times New Roman"/>
          <w:sz w:val="22"/>
        </w:rPr>
        <w:t xml:space="preserve"> which requires deliberate action to change height setting and prevents vibration displacement.</w:t>
      </w:r>
    </w:p>
    <w:p w14:paraId="1BED749C" w14:textId="77777777" w:rsidR="00355CF0" w:rsidRDefault="00355CF0" w:rsidP="00E61E06">
      <w:pPr>
        <w:pStyle w:val="ListParagraph"/>
        <w:ind w:right="441"/>
        <w:rPr>
          <w:rFonts w:ascii="Times New Roman" w:hAnsi="Times New Roman"/>
          <w:sz w:val="22"/>
        </w:rPr>
      </w:pPr>
    </w:p>
    <w:p w14:paraId="7F9F3C44" w14:textId="77777777" w:rsidR="00355CF0" w:rsidRDefault="006419FB" w:rsidP="00E61E06">
      <w:pPr>
        <w:numPr>
          <w:ilvl w:val="0"/>
          <w:numId w:val="9"/>
        </w:numPr>
        <w:ind w:right="441"/>
        <w:rPr>
          <w:rFonts w:ascii="Times New Roman" w:hAnsi="Times New Roman"/>
          <w:sz w:val="22"/>
        </w:rPr>
      </w:pPr>
      <w:r w:rsidRPr="00C223B5">
        <w:rPr>
          <w:rFonts w:ascii="Times New Roman" w:hAnsi="Times New Roman"/>
          <w:sz w:val="22"/>
        </w:rPr>
        <w:t xml:space="preserve">Corrosion Resistant </w:t>
      </w:r>
      <w:r w:rsidR="00870675">
        <w:rPr>
          <w:rFonts w:ascii="Times New Roman" w:hAnsi="Times New Roman"/>
          <w:sz w:val="22"/>
        </w:rPr>
        <w:t>steel h</w:t>
      </w:r>
      <w:r w:rsidR="00355CF0" w:rsidRPr="000D2D56">
        <w:rPr>
          <w:rFonts w:ascii="Times New Roman" w:hAnsi="Times New Roman"/>
          <w:sz w:val="22"/>
        </w:rPr>
        <w:t>e</w:t>
      </w:r>
      <w:r w:rsidR="00355CF0">
        <w:rPr>
          <w:rFonts w:ascii="Times New Roman" w:hAnsi="Times New Roman"/>
          <w:sz w:val="22"/>
        </w:rPr>
        <w:t>ad assembly shall consist of a 4</w:t>
      </w:r>
      <w:r w:rsidR="00355CF0" w:rsidRPr="000D2D56">
        <w:rPr>
          <w:rFonts w:ascii="Times New Roman" w:hAnsi="Times New Roman"/>
          <w:sz w:val="22"/>
        </w:rPr>
        <w:t xml:space="preserve">mm thick die formed steel plate resistance welded to a 19mm diameter solid steel threaded rod which includes a </w:t>
      </w:r>
      <w:r w:rsidR="00355CF0" w:rsidRPr="00B44D31">
        <w:rPr>
          <w:rFonts w:ascii="Times New Roman" w:hAnsi="Times New Roman"/>
          <w:sz w:val="22"/>
        </w:rPr>
        <w:t>specially designed adjusting nut with location lugs to engage the base, such that deliberate action is required to change the height setting.</w:t>
      </w:r>
    </w:p>
    <w:p w14:paraId="1AD7F45E" w14:textId="77777777" w:rsidR="00A057A3" w:rsidRPr="00EE5D20" w:rsidRDefault="00A057A3" w:rsidP="00E61E06">
      <w:pPr>
        <w:pStyle w:val="ListParagraph"/>
        <w:ind w:right="441"/>
        <w:rPr>
          <w:rFonts w:ascii="Times New Roman" w:hAnsi="Times New Roman"/>
          <w:sz w:val="22"/>
          <w:highlight w:val="yellow"/>
        </w:rPr>
      </w:pPr>
    </w:p>
    <w:p w14:paraId="69C670C5" w14:textId="6BBDDA2E" w:rsidR="00A057A3" w:rsidRDefault="00A057A3" w:rsidP="00E61E06">
      <w:pPr>
        <w:numPr>
          <w:ilvl w:val="0"/>
          <w:numId w:val="9"/>
        </w:numPr>
        <w:ind w:right="441"/>
        <w:rPr>
          <w:rFonts w:ascii="Times New Roman" w:hAnsi="Times New Roman"/>
          <w:sz w:val="22"/>
        </w:rPr>
      </w:pPr>
      <w:r w:rsidRPr="00273A94">
        <w:rPr>
          <w:rFonts w:ascii="Times New Roman" w:hAnsi="Times New Roman"/>
          <w:sz w:val="22"/>
        </w:rPr>
        <w:t xml:space="preserve">Pedestal head shall have </w:t>
      </w:r>
      <w:r w:rsidR="00EE5D20" w:rsidRPr="00273A94">
        <w:rPr>
          <w:rFonts w:ascii="Times New Roman" w:hAnsi="Times New Roman"/>
          <w:sz w:val="22"/>
        </w:rPr>
        <w:t>four machined pins</w:t>
      </w:r>
      <w:r w:rsidRPr="00273A94">
        <w:rPr>
          <w:rFonts w:ascii="Times New Roman" w:hAnsi="Times New Roman"/>
          <w:sz w:val="22"/>
        </w:rPr>
        <w:t xml:space="preserve"> which</w:t>
      </w:r>
      <w:r w:rsidR="00355CF0" w:rsidRPr="00273A94">
        <w:rPr>
          <w:rFonts w:ascii="Times New Roman" w:hAnsi="Times New Roman"/>
          <w:sz w:val="22"/>
        </w:rPr>
        <w:t xml:space="preserve"> self-engage into the corner lock holes at the panel underside and positively</w:t>
      </w:r>
      <w:r w:rsidRPr="00273A94">
        <w:rPr>
          <w:rFonts w:ascii="Times New Roman" w:hAnsi="Times New Roman"/>
          <w:sz w:val="22"/>
        </w:rPr>
        <w:t xml:space="preserve"> position the panel </w:t>
      </w:r>
      <w:r w:rsidR="00355CF0" w:rsidRPr="00273A94">
        <w:rPr>
          <w:rFonts w:ascii="Times New Roman" w:hAnsi="Times New Roman"/>
          <w:sz w:val="22"/>
        </w:rPr>
        <w:t>without screws</w:t>
      </w:r>
      <w:r w:rsidR="00661B02" w:rsidRPr="00273A94">
        <w:rPr>
          <w:rFonts w:ascii="Times New Roman" w:hAnsi="Times New Roman"/>
          <w:sz w:val="22"/>
        </w:rPr>
        <w:t xml:space="preserve">. The </w:t>
      </w:r>
      <w:r w:rsidR="00EE5D20" w:rsidRPr="00273A94">
        <w:rPr>
          <w:rFonts w:ascii="Times New Roman" w:hAnsi="Times New Roman"/>
          <w:sz w:val="22"/>
        </w:rPr>
        <w:t>pins</w:t>
      </w:r>
      <w:r w:rsidR="00661B02" w:rsidRPr="00273A94">
        <w:rPr>
          <w:rFonts w:ascii="Times New Roman" w:hAnsi="Times New Roman"/>
          <w:sz w:val="22"/>
        </w:rPr>
        <w:t xml:space="preserve"> shall be</w:t>
      </w:r>
      <w:r w:rsidRPr="00273A94">
        <w:rPr>
          <w:rFonts w:ascii="Times New Roman" w:hAnsi="Times New Roman"/>
          <w:sz w:val="22"/>
        </w:rPr>
        <w:t xml:space="preserve"> internally threaded to accept M6 x </w:t>
      </w:r>
      <w:r w:rsidR="00801D8E">
        <w:rPr>
          <w:rFonts w:ascii="Times New Roman" w:hAnsi="Times New Roman"/>
          <w:sz w:val="22"/>
        </w:rPr>
        <w:t>1</w:t>
      </w:r>
      <w:r w:rsidRPr="00273A94">
        <w:rPr>
          <w:rFonts w:ascii="Times New Roman" w:hAnsi="Times New Roman"/>
          <w:sz w:val="22"/>
        </w:rPr>
        <w:t xml:space="preserve"> cornerlock screws.</w:t>
      </w:r>
    </w:p>
    <w:p w14:paraId="7CE11F5D" w14:textId="77777777" w:rsidR="007E2305" w:rsidRPr="00ED722A" w:rsidRDefault="007E2305" w:rsidP="00E61E06">
      <w:pPr>
        <w:pStyle w:val="ListParagraph"/>
        <w:ind w:right="441"/>
        <w:rPr>
          <w:rFonts w:ascii="Times New Roman" w:hAnsi="Times New Roman"/>
          <w:sz w:val="22"/>
        </w:rPr>
      </w:pPr>
    </w:p>
    <w:p w14:paraId="637D1EE8" w14:textId="1A939931" w:rsidR="00EF421B" w:rsidRPr="00ED722A" w:rsidRDefault="00EF421B" w:rsidP="00E61E06">
      <w:pPr>
        <w:numPr>
          <w:ilvl w:val="0"/>
          <w:numId w:val="9"/>
        </w:numPr>
        <w:ind w:right="441"/>
        <w:rPr>
          <w:rFonts w:ascii="Times New Roman" w:hAnsi="Times New Roman"/>
          <w:sz w:val="22"/>
        </w:rPr>
      </w:pPr>
      <w:r w:rsidRPr="00ED722A">
        <w:rPr>
          <w:rFonts w:ascii="Times New Roman" w:hAnsi="Times New Roman"/>
          <w:sz w:val="22"/>
        </w:rPr>
        <w:t xml:space="preserve">Threaded rod shall </w:t>
      </w:r>
      <w:r w:rsidR="00305595" w:rsidRPr="00ED722A">
        <w:rPr>
          <w:rFonts w:ascii="Times New Roman" w:hAnsi="Times New Roman"/>
          <w:sz w:val="22"/>
        </w:rPr>
        <w:t xml:space="preserve">be solid steel and shall </w:t>
      </w:r>
      <w:r w:rsidRPr="00ED722A">
        <w:rPr>
          <w:rFonts w:ascii="Times New Roman" w:hAnsi="Times New Roman"/>
          <w:sz w:val="22"/>
        </w:rPr>
        <w:t>include an anti-rotation device such that when the head assembly is engaged in the base the head cannot freely rotate (for FFH of 15</w:t>
      </w:r>
      <w:r w:rsidR="00462EB6" w:rsidRPr="00ED722A">
        <w:rPr>
          <w:rFonts w:ascii="Times New Roman" w:hAnsi="Times New Roman"/>
          <w:sz w:val="22"/>
        </w:rPr>
        <w:t>0</w:t>
      </w:r>
      <w:r w:rsidRPr="00ED722A">
        <w:rPr>
          <w:rFonts w:ascii="Times New Roman" w:hAnsi="Times New Roman"/>
          <w:sz w:val="22"/>
        </w:rPr>
        <w:t xml:space="preserve">mm or greater). This prevents the assembly from losing its leveling adjustment when panels are removed from the installation during use. </w:t>
      </w:r>
    </w:p>
    <w:p w14:paraId="52178851" w14:textId="77777777" w:rsidR="00EF421B" w:rsidRPr="00ED722A" w:rsidRDefault="00EF421B" w:rsidP="00E61E06">
      <w:pPr>
        <w:ind w:right="441"/>
        <w:rPr>
          <w:rFonts w:ascii="Times New Roman" w:hAnsi="Times New Roman"/>
          <w:sz w:val="22"/>
        </w:rPr>
      </w:pPr>
    </w:p>
    <w:p w14:paraId="6BD563B0" w14:textId="65591A8D" w:rsidR="00EF421B" w:rsidRPr="00ED722A" w:rsidRDefault="00C656E7" w:rsidP="00E61E06">
      <w:pPr>
        <w:numPr>
          <w:ilvl w:val="0"/>
          <w:numId w:val="9"/>
        </w:numPr>
        <w:ind w:right="441"/>
        <w:rPr>
          <w:rFonts w:ascii="Times New Roman" w:hAnsi="Times New Roman"/>
          <w:sz w:val="22"/>
        </w:rPr>
      </w:pPr>
      <w:r w:rsidRPr="00C223B5">
        <w:rPr>
          <w:rFonts w:ascii="Times New Roman" w:hAnsi="Times New Roman"/>
          <w:sz w:val="22"/>
        </w:rPr>
        <w:t>Corrosion Resistant</w:t>
      </w:r>
      <w:r w:rsidR="00EF421B" w:rsidRPr="00C223B5">
        <w:rPr>
          <w:rFonts w:ascii="Times New Roman" w:hAnsi="Times New Roman"/>
          <w:sz w:val="22"/>
        </w:rPr>
        <w:t xml:space="preserve"> steel base assembly shall consist of a minimum 2mm thick die formed </w:t>
      </w:r>
      <w:r w:rsidR="00E61E06">
        <w:rPr>
          <w:rFonts w:ascii="Times New Roman" w:hAnsi="Times New Roman"/>
          <w:sz w:val="22"/>
        </w:rPr>
        <w:br/>
      </w:r>
      <w:r w:rsidR="00EF421B" w:rsidRPr="00C223B5">
        <w:rPr>
          <w:rFonts w:ascii="Times New Roman" w:hAnsi="Times New Roman"/>
          <w:sz w:val="22"/>
        </w:rPr>
        <w:t>plate with 10</w:t>
      </w:r>
      <w:r w:rsidR="00732E4D" w:rsidRPr="00C223B5">
        <w:rPr>
          <w:rFonts w:ascii="Times New Roman" w:hAnsi="Times New Roman"/>
          <w:sz w:val="22"/>
        </w:rPr>
        <w:t>0</w:t>
      </w:r>
      <w:r w:rsidR="004B3B46" w:rsidRPr="00C223B5">
        <w:rPr>
          <w:rFonts w:ascii="Times New Roman" w:hAnsi="Times New Roman"/>
          <w:sz w:val="22"/>
        </w:rPr>
        <w:t xml:space="preserve"> x 100mm</w:t>
      </w:r>
      <w:r w:rsidR="00264A66" w:rsidRPr="00C223B5">
        <w:rPr>
          <w:rFonts w:ascii="Times New Roman" w:hAnsi="Times New Roman"/>
          <w:sz w:val="22"/>
        </w:rPr>
        <w:t xml:space="preserve"> </w:t>
      </w:r>
      <w:r w:rsidR="00EE69E5" w:rsidRPr="00C223B5">
        <w:rPr>
          <w:rFonts w:ascii="Times New Roman" w:hAnsi="Times New Roman"/>
          <w:sz w:val="22"/>
        </w:rPr>
        <w:t xml:space="preserve">square area </w:t>
      </w:r>
      <w:r w:rsidR="00264A66" w:rsidRPr="00ED722A">
        <w:rPr>
          <w:rFonts w:ascii="Times New Roman" w:hAnsi="Times New Roman"/>
          <w:sz w:val="22"/>
        </w:rPr>
        <w:t>of</w:t>
      </w:r>
      <w:r w:rsidR="00732E4D" w:rsidRPr="00ED722A">
        <w:rPr>
          <w:rFonts w:ascii="Times New Roman" w:hAnsi="Times New Roman"/>
          <w:sz w:val="22"/>
        </w:rPr>
        <w:t xml:space="preserve"> </w:t>
      </w:r>
      <w:r w:rsidR="00EF421B" w:rsidRPr="00ED722A">
        <w:rPr>
          <w:rFonts w:ascii="Times New Roman" w:hAnsi="Times New Roman"/>
          <w:sz w:val="22"/>
        </w:rPr>
        <w:t xml:space="preserve">bearing area, resistance welded to a 22mm square tube with </w:t>
      </w:r>
      <w:r w:rsidR="00964010">
        <w:rPr>
          <w:rFonts w:ascii="Times New Roman" w:hAnsi="Times New Roman"/>
          <w:sz w:val="22"/>
        </w:rPr>
        <w:t xml:space="preserve">16 ga. </w:t>
      </w:r>
      <w:r w:rsidR="00EF421B" w:rsidRPr="00ED722A">
        <w:rPr>
          <w:rFonts w:ascii="Times New Roman" w:hAnsi="Times New Roman"/>
          <w:sz w:val="22"/>
        </w:rPr>
        <w:t>wall designed to engage the head assembly.</w:t>
      </w:r>
    </w:p>
    <w:p w14:paraId="745E5617" w14:textId="77777777" w:rsidR="00EF421B" w:rsidRDefault="00EF421B" w:rsidP="00E61E06">
      <w:pPr>
        <w:ind w:left="1080" w:right="441"/>
        <w:rPr>
          <w:rFonts w:ascii="Times New Roman" w:hAnsi="Times New Roman"/>
          <w:sz w:val="22"/>
        </w:rPr>
      </w:pPr>
    </w:p>
    <w:p w14:paraId="621993A2" w14:textId="77777777" w:rsidR="00C123AE" w:rsidRPr="00BE055E" w:rsidRDefault="00C123AE" w:rsidP="00E61E06">
      <w:pPr>
        <w:ind w:right="441"/>
        <w:rPr>
          <w:rFonts w:ascii="Times New Roman" w:hAnsi="Times New Roman"/>
          <w:b/>
          <w:sz w:val="22"/>
        </w:rPr>
      </w:pPr>
      <w:r w:rsidRPr="00BE055E">
        <w:rPr>
          <w:rFonts w:ascii="Times New Roman" w:hAnsi="Times New Roman"/>
          <w:b/>
          <w:sz w:val="22"/>
        </w:rPr>
        <w:t xml:space="preserve">2.3 </w:t>
      </w:r>
      <w:r w:rsidRPr="00BE055E">
        <w:rPr>
          <w:rFonts w:ascii="Times New Roman" w:hAnsi="Times New Roman"/>
          <w:b/>
          <w:sz w:val="22"/>
        </w:rPr>
        <w:tab/>
        <w:t>Panel Components</w:t>
      </w:r>
    </w:p>
    <w:p w14:paraId="0A41A19F" w14:textId="77777777" w:rsidR="00C123AE" w:rsidRPr="00BE055E" w:rsidRDefault="00C123AE" w:rsidP="00E61E06">
      <w:pPr>
        <w:numPr>
          <w:ilvl w:val="12"/>
          <w:numId w:val="0"/>
        </w:numPr>
        <w:ind w:left="360" w:right="441" w:hanging="360"/>
        <w:rPr>
          <w:rFonts w:ascii="Times New Roman" w:hAnsi="Times New Roman"/>
          <w:sz w:val="22"/>
        </w:rPr>
      </w:pPr>
      <w:r w:rsidRPr="00BE055E">
        <w:rPr>
          <w:rFonts w:ascii="Times New Roman" w:hAnsi="Times New Roman"/>
          <w:b/>
          <w:sz w:val="22"/>
        </w:rPr>
        <w:tab/>
      </w:r>
    </w:p>
    <w:p w14:paraId="12E1F63B" w14:textId="77777777" w:rsidR="00C123AE" w:rsidRPr="00BE055E" w:rsidRDefault="00C123AE" w:rsidP="00E61E06">
      <w:pPr>
        <w:numPr>
          <w:ilvl w:val="12"/>
          <w:numId w:val="0"/>
        </w:numPr>
        <w:ind w:left="360" w:right="441" w:hanging="360"/>
        <w:rPr>
          <w:rFonts w:ascii="Times New Roman" w:hAnsi="Times New Roman"/>
          <w:sz w:val="22"/>
        </w:rPr>
      </w:pPr>
      <w:r w:rsidRPr="00BE055E">
        <w:rPr>
          <w:rFonts w:ascii="Times New Roman" w:hAnsi="Times New Roman"/>
          <w:sz w:val="22"/>
        </w:rPr>
        <w:tab/>
      </w:r>
      <w:r w:rsidRPr="00BE055E">
        <w:rPr>
          <w:rFonts w:ascii="Times New Roman" w:hAnsi="Times New Roman"/>
          <w:sz w:val="22"/>
        </w:rPr>
        <w:tab/>
      </w:r>
      <w:r w:rsidR="008E2DEB" w:rsidRPr="008E2DEB">
        <w:rPr>
          <w:rFonts w:ascii="Times New Roman" w:hAnsi="Times New Roman"/>
          <w:b/>
          <w:sz w:val="22"/>
        </w:rPr>
        <w:t>ConCore</w:t>
      </w:r>
      <w:r w:rsidR="008E2DEB" w:rsidRPr="008E2DEB">
        <w:rPr>
          <w:rFonts w:ascii="Times New Roman" w:hAnsi="Times New Roman"/>
          <w:b/>
          <w:sz w:val="22"/>
        </w:rPr>
        <w:sym w:font="Symbol" w:char="F0D2"/>
      </w:r>
      <w:r w:rsidR="008E2DEB" w:rsidRPr="008E2DEB">
        <w:rPr>
          <w:rFonts w:ascii="Times New Roman" w:hAnsi="Times New Roman"/>
          <w:b/>
          <w:sz w:val="22"/>
        </w:rPr>
        <w:t xml:space="preserve"> </w:t>
      </w:r>
      <w:r w:rsidR="007A5ECD">
        <w:rPr>
          <w:rFonts w:ascii="Times New Roman" w:hAnsi="Times New Roman"/>
          <w:b/>
          <w:sz w:val="22"/>
        </w:rPr>
        <w:t>I</w:t>
      </w:r>
      <w:r w:rsidR="00E0173C">
        <w:rPr>
          <w:rFonts w:ascii="Times New Roman" w:hAnsi="Times New Roman"/>
          <w:b/>
          <w:sz w:val="22"/>
        </w:rPr>
        <w:t xml:space="preserve">CSF </w:t>
      </w:r>
      <w:r w:rsidR="008E2DEB" w:rsidRPr="008E2DEB">
        <w:rPr>
          <w:rFonts w:ascii="Times New Roman" w:hAnsi="Times New Roman"/>
          <w:b/>
          <w:sz w:val="22"/>
        </w:rPr>
        <w:t>Floor Panel:</w:t>
      </w:r>
      <w:r w:rsidR="00A14E61">
        <w:rPr>
          <w:rFonts w:ascii="Times New Roman" w:hAnsi="Times New Roman"/>
          <w:sz w:val="22"/>
        </w:rPr>
        <w:t xml:space="preserve">  </w:t>
      </w:r>
    </w:p>
    <w:p w14:paraId="01AFE205" w14:textId="77777777" w:rsidR="00C123AE" w:rsidRPr="00BE055E" w:rsidRDefault="00A14E61" w:rsidP="00E61E06">
      <w:pPr>
        <w:numPr>
          <w:ilvl w:val="12"/>
          <w:numId w:val="0"/>
        </w:numPr>
        <w:tabs>
          <w:tab w:val="left" w:pos="3045"/>
        </w:tabs>
        <w:ind w:left="360" w:right="441" w:hanging="360"/>
        <w:rPr>
          <w:rFonts w:ascii="Times New Roman" w:hAnsi="Times New Roman"/>
          <w:sz w:val="22"/>
        </w:rPr>
      </w:pPr>
      <w:r>
        <w:rPr>
          <w:rFonts w:ascii="Times New Roman" w:hAnsi="Times New Roman"/>
          <w:sz w:val="22"/>
        </w:rPr>
        <w:tab/>
      </w:r>
      <w:r>
        <w:rPr>
          <w:rFonts w:ascii="Times New Roman" w:hAnsi="Times New Roman"/>
          <w:sz w:val="22"/>
        </w:rPr>
        <w:tab/>
      </w:r>
    </w:p>
    <w:p w14:paraId="537E9037" w14:textId="2B68A599" w:rsidR="0020563B" w:rsidRPr="009F6A66" w:rsidRDefault="00C123AE" w:rsidP="00E61E06">
      <w:pPr>
        <w:numPr>
          <w:ilvl w:val="0"/>
          <w:numId w:val="10"/>
        </w:numPr>
        <w:ind w:right="441"/>
        <w:rPr>
          <w:rFonts w:ascii="Times New Roman" w:hAnsi="Times New Roman"/>
          <w:i/>
          <w:sz w:val="22"/>
        </w:rPr>
      </w:pPr>
      <w:r w:rsidRPr="00025C54">
        <w:rPr>
          <w:rFonts w:ascii="Times New Roman" w:hAnsi="Times New Roman"/>
          <w:sz w:val="22"/>
        </w:rPr>
        <w:t xml:space="preserve">Panels shall consist of a top steel sheet welded to a formed steel bottom pan filled internally </w:t>
      </w:r>
      <w:r w:rsidR="004F6340">
        <w:rPr>
          <w:rFonts w:ascii="Times New Roman" w:hAnsi="Times New Roman"/>
          <w:sz w:val="22"/>
        </w:rPr>
        <w:t xml:space="preserve">with a </w:t>
      </w:r>
      <w:r w:rsidRPr="00025C54">
        <w:rPr>
          <w:rFonts w:ascii="Times New Roman" w:hAnsi="Times New Roman"/>
          <w:sz w:val="22"/>
        </w:rPr>
        <w:t>lightweight cementitious material. Mechanical or adhesive methods for attachment of the steel top and bottom sheets are unacceptable.</w:t>
      </w:r>
      <w:r w:rsidR="00DE5228">
        <w:rPr>
          <w:rFonts w:ascii="Times New Roman" w:hAnsi="Times New Roman"/>
          <w:sz w:val="22"/>
        </w:rPr>
        <w:t xml:space="preserve">  </w:t>
      </w:r>
    </w:p>
    <w:p w14:paraId="396F62E1" w14:textId="77777777" w:rsidR="009F6A66" w:rsidRDefault="009F6A66" w:rsidP="00E61E06">
      <w:pPr>
        <w:ind w:left="1080" w:right="441"/>
        <w:rPr>
          <w:rFonts w:ascii="Times New Roman" w:hAnsi="Times New Roman"/>
          <w:sz w:val="22"/>
        </w:rPr>
      </w:pPr>
    </w:p>
    <w:p w14:paraId="01311481" w14:textId="77777777" w:rsidR="009F6A66" w:rsidRDefault="009F6A66" w:rsidP="00E61E06">
      <w:pPr>
        <w:numPr>
          <w:ilvl w:val="0"/>
          <w:numId w:val="10"/>
        </w:numPr>
        <w:ind w:right="441"/>
        <w:rPr>
          <w:rFonts w:ascii="Times New Roman" w:hAnsi="Times New Roman"/>
          <w:sz w:val="22"/>
        </w:rPr>
      </w:pPr>
      <w:r w:rsidRPr="00BE055E">
        <w:rPr>
          <w:rFonts w:ascii="Times New Roman" w:hAnsi="Times New Roman"/>
          <w:sz w:val="22"/>
        </w:rPr>
        <w:t>Cementitious fill material shall be totally encased within the steel welded shell except where cut for special conditions</w:t>
      </w:r>
      <w:r w:rsidRPr="00BE055E">
        <w:rPr>
          <w:rFonts w:ascii="Times New Roman" w:hAnsi="Times New Roman"/>
          <w:b/>
          <w:sz w:val="22"/>
        </w:rPr>
        <w:t xml:space="preserve">.  </w:t>
      </w:r>
      <w:r w:rsidRPr="00BE055E">
        <w:rPr>
          <w:rFonts w:ascii="Times New Roman" w:hAnsi="Times New Roman"/>
          <w:sz w:val="22"/>
        </w:rPr>
        <w:t xml:space="preserve"> </w:t>
      </w:r>
    </w:p>
    <w:p w14:paraId="52EC4645" w14:textId="77777777" w:rsidR="00ED722A" w:rsidRPr="009F6A66" w:rsidRDefault="00ED722A" w:rsidP="00E61E06">
      <w:pPr>
        <w:ind w:left="1080" w:right="441"/>
        <w:rPr>
          <w:rFonts w:ascii="Times New Roman" w:hAnsi="Times New Roman"/>
          <w:sz w:val="22"/>
        </w:rPr>
      </w:pPr>
    </w:p>
    <w:p w14:paraId="4D50A1C1" w14:textId="77777777" w:rsidR="00AD0BCF" w:rsidRPr="00C22819" w:rsidRDefault="00AD0BCF" w:rsidP="00E61E06">
      <w:pPr>
        <w:numPr>
          <w:ilvl w:val="0"/>
          <w:numId w:val="10"/>
        </w:numPr>
        <w:ind w:right="441"/>
        <w:rPr>
          <w:rFonts w:ascii="Times New Roman" w:hAnsi="Times New Roman"/>
          <w:sz w:val="22"/>
        </w:rPr>
      </w:pPr>
      <w:r>
        <w:rPr>
          <w:rFonts w:ascii="Times New Roman" w:hAnsi="Times New Roman"/>
          <w:sz w:val="22"/>
        </w:rPr>
        <w:t>Panel</w:t>
      </w:r>
      <w:r w:rsidRPr="00785B89">
        <w:rPr>
          <w:rFonts w:ascii="Times New Roman" w:hAnsi="Times New Roman"/>
          <w:sz w:val="22"/>
        </w:rPr>
        <w:t xml:space="preserve"> shall have a total of </w:t>
      </w:r>
      <w:r w:rsidR="008956F5">
        <w:rPr>
          <w:rFonts w:ascii="Times New Roman" w:hAnsi="Times New Roman"/>
          <w:sz w:val="22"/>
        </w:rPr>
        <w:t>120</w:t>
      </w:r>
      <w:r w:rsidRPr="00785B89">
        <w:rPr>
          <w:rFonts w:ascii="Times New Roman" w:hAnsi="Times New Roman"/>
          <w:sz w:val="22"/>
        </w:rPr>
        <w:t xml:space="preserve"> welds; comprising </w:t>
      </w:r>
      <w:r w:rsidR="008956F5">
        <w:rPr>
          <w:rFonts w:ascii="Times New Roman" w:hAnsi="Times New Roman"/>
          <w:sz w:val="22"/>
        </w:rPr>
        <w:t>64</w:t>
      </w:r>
      <w:r w:rsidRPr="00785B89">
        <w:rPr>
          <w:rFonts w:ascii="Times New Roman" w:hAnsi="Times New Roman"/>
          <w:sz w:val="22"/>
        </w:rPr>
        <w:t xml:space="preserve"> </w:t>
      </w:r>
      <w:r>
        <w:rPr>
          <w:rFonts w:ascii="Times New Roman" w:hAnsi="Times New Roman"/>
          <w:sz w:val="22"/>
        </w:rPr>
        <w:t xml:space="preserve">internal and </w:t>
      </w:r>
      <w:r w:rsidR="008956F5">
        <w:rPr>
          <w:rFonts w:ascii="Times New Roman" w:hAnsi="Times New Roman"/>
          <w:sz w:val="22"/>
        </w:rPr>
        <w:t>56</w:t>
      </w:r>
      <w:r>
        <w:rPr>
          <w:rFonts w:ascii="Times New Roman" w:hAnsi="Times New Roman"/>
          <w:sz w:val="22"/>
        </w:rPr>
        <w:t xml:space="preserve"> perimeter welds to ensure </w:t>
      </w:r>
      <w:r w:rsidRPr="00C22819">
        <w:rPr>
          <w:rFonts w:ascii="Times New Roman" w:hAnsi="Times New Roman"/>
          <w:sz w:val="22"/>
        </w:rPr>
        <w:t>structural integrity.</w:t>
      </w:r>
    </w:p>
    <w:p w14:paraId="295A4281" w14:textId="77777777" w:rsidR="00A179B1" w:rsidRPr="00C22819" w:rsidRDefault="00A179B1" w:rsidP="00E61E06">
      <w:pPr>
        <w:pStyle w:val="ListParagraph"/>
        <w:ind w:right="441"/>
        <w:rPr>
          <w:rFonts w:ascii="Times New Roman" w:hAnsi="Times New Roman"/>
          <w:sz w:val="22"/>
        </w:rPr>
      </w:pPr>
    </w:p>
    <w:p w14:paraId="06B61D18" w14:textId="77777777" w:rsidR="00A179B1" w:rsidRPr="00C22819" w:rsidRDefault="00A179B1" w:rsidP="00E61E06">
      <w:pPr>
        <w:numPr>
          <w:ilvl w:val="0"/>
          <w:numId w:val="10"/>
        </w:numPr>
        <w:ind w:right="441"/>
        <w:rPr>
          <w:rFonts w:ascii="Times New Roman" w:hAnsi="Times New Roman"/>
          <w:sz w:val="22"/>
        </w:rPr>
      </w:pPr>
      <w:r w:rsidRPr="00C22819">
        <w:rPr>
          <w:rFonts w:ascii="Times New Roman" w:hAnsi="Times New Roman"/>
          <w:sz w:val="22"/>
        </w:rPr>
        <w:t xml:space="preserve">Panel bottom shall have recess in each corner </w:t>
      </w:r>
      <w:r w:rsidR="00B9151C" w:rsidRPr="00C22819">
        <w:rPr>
          <w:rFonts w:ascii="Times New Roman" w:hAnsi="Times New Roman"/>
          <w:sz w:val="22"/>
        </w:rPr>
        <w:t xml:space="preserve">to firmly engage </w:t>
      </w:r>
      <w:r w:rsidR="00C22819">
        <w:rPr>
          <w:rFonts w:ascii="Times New Roman" w:hAnsi="Times New Roman"/>
          <w:sz w:val="22"/>
        </w:rPr>
        <w:t xml:space="preserve">locating </w:t>
      </w:r>
      <w:r w:rsidR="00C22819" w:rsidRPr="00C22819">
        <w:rPr>
          <w:rFonts w:ascii="Times New Roman" w:hAnsi="Times New Roman"/>
          <w:sz w:val="22"/>
        </w:rPr>
        <w:t>pins</w:t>
      </w:r>
      <w:r w:rsidR="00B9151C" w:rsidRPr="00C22819">
        <w:rPr>
          <w:rFonts w:ascii="Times New Roman" w:hAnsi="Times New Roman"/>
          <w:sz w:val="22"/>
        </w:rPr>
        <w:t xml:space="preserve"> </w:t>
      </w:r>
      <w:r w:rsidR="00C22819">
        <w:rPr>
          <w:rFonts w:ascii="Times New Roman" w:hAnsi="Times New Roman"/>
          <w:sz w:val="22"/>
        </w:rPr>
        <w:t xml:space="preserve">on pedestal heads </w:t>
      </w:r>
      <w:r w:rsidR="00E83B55" w:rsidRPr="00C22819">
        <w:rPr>
          <w:rFonts w:ascii="Times New Roman" w:hAnsi="Times New Roman"/>
          <w:sz w:val="22"/>
        </w:rPr>
        <w:t xml:space="preserve">for </w:t>
      </w:r>
      <w:r w:rsidR="00B9151C" w:rsidRPr="00C22819">
        <w:rPr>
          <w:rFonts w:ascii="Times New Roman" w:hAnsi="Times New Roman"/>
          <w:sz w:val="22"/>
        </w:rPr>
        <w:t>position</w:t>
      </w:r>
      <w:r w:rsidR="00356C26" w:rsidRPr="00C22819">
        <w:rPr>
          <w:rFonts w:ascii="Times New Roman" w:hAnsi="Times New Roman"/>
          <w:sz w:val="22"/>
        </w:rPr>
        <w:t>ing</w:t>
      </w:r>
      <w:r w:rsidR="002334C1" w:rsidRPr="00C22819">
        <w:rPr>
          <w:rFonts w:ascii="Times New Roman" w:hAnsi="Times New Roman"/>
          <w:sz w:val="22"/>
        </w:rPr>
        <w:t xml:space="preserve"> and retention</w:t>
      </w:r>
      <w:r w:rsidR="00356C26" w:rsidRPr="00C22819">
        <w:rPr>
          <w:rFonts w:ascii="Times New Roman" w:hAnsi="Times New Roman"/>
          <w:sz w:val="22"/>
        </w:rPr>
        <w:t>,</w:t>
      </w:r>
      <w:r w:rsidR="00B9151C" w:rsidRPr="00C22819">
        <w:rPr>
          <w:rFonts w:ascii="Times New Roman" w:hAnsi="Times New Roman"/>
          <w:sz w:val="22"/>
        </w:rPr>
        <w:t xml:space="preserve"> </w:t>
      </w:r>
      <w:r w:rsidR="00356C26" w:rsidRPr="00C22819">
        <w:rPr>
          <w:rFonts w:ascii="Times New Roman" w:hAnsi="Times New Roman"/>
          <w:sz w:val="22"/>
        </w:rPr>
        <w:t>to prevent head rotation</w:t>
      </w:r>
      <w:r w:rsidR="002334C1" w:rsidRPr="00C22819">
        <w:rPr>
          <w:rFonts w:ascii="Times New Roman" w:hAnsi="Times New Roman"/>
          <w:sz w:val="22"/>
        </w:rPr>
        <w:t>,</w:t>
      </w:r>
      <w:r w:rsidR="00356C26" w:rsidRPr="00C22819">
        <w:rPr>
          <w:rFonts w:ascii="Times New Roman" w:hAnsi="Times New Roman"/>
          <w:sz w:val="22"/>
        </w:rPr>
        <w:t xml:space="preserve"> and to provide additional safety when corner</w:t>
      </w:r>
      <w:r w:rsidR="005E3C90" w:rsidRPr="00C22819">
        <w:rPr>
          <w:rFonts w:ascii="Times New Roman" w:hAnsi="Times New Roman"/>
          <w:sz w:val="22"/>
        </w:rPr>
        <w:t xml:space="preserve"> </w:t>
      </w:r>
      <w:r w:rsidR="00356C26" w:rsidRPr="00C22819">
        <w:rPr>
          <w:rFonts w:ascii="Times New Roman" w:hAnsi="Times New Roman"/>
          <w:sz w:val="22"/>
        </w:rPr>
        <w:t>lock screws are removed.</w:t>
      </w:r>
    </w:p>
    <w:p w14:paraId="1386C71C" w14:textId="77777777" w:rsidR="00C123AE" w:rsidRPr="00C22819" w:rsidRDefault="00C123AE" w:rsidP="00E61E06">
      <w:pPr>
        <w:numPr>
          <w:ilvl w:val="12"/>
          <w:numId w:val="0"/>
        </w:numPr>
        <w:ind w:left="1080" w:right="441" w:hanging="360"/>
        <w:rPr>
          <w:rFonts w:ascii="Times New Roman" w:hAnsi="Times New Roman"/>
          <w:sz w:val="22"/>
        </w:rPr>
      </w:pPr>
    </w:p>
    <w:p w14:paraId="34914926" w14:textId="77777777" w:rsidR="00C123AE" w:rsidRPr="00C22819" w:rsidRDefault="00C123AE" w:rsidP="00E61E06">
      <w:pPr>
        <w:numPr>
          <w:ilvl w:val="0"/>
          <w:numId w:val="10"/>
        </w:numPr>
        <w:ind w:right="441"/>
        <w:rPr>
          <w:rFonts w:ascii="Times New Roman" w:hAnsi="Times New Roman"/>
          <w:sz w:val="22"/>
        </w:rPr>
      </w:pPr>
      <w:r w:rsidRPr="00C22819">
        <w:rPr>
          <w:rFonts w:ascii="Times New Roman" w:hAnsi="Times New Roman"/>
          <w:sz w:val="22"/>
        </w:rPr>
        <w:t xml:space="preserve">Panel shall </w:t>
      </w:r>
      <w:r w:rsidR="00E83B55" w:rsidRPr="00C22819">
        <w:rPr>
          <w:rFonts w:ascii="Times New Roman" w:hAnsi="Times New Roman"/>
          <w:sz w:val="22"/>
        </w:rPr>
        <w:t xml:space="preserve">be protected from corrosion by </w:t>
      </w:r>
      <w:r w:rsidRPr="00C22819">
        <w:rPr>
          <w:rFonts w:ascii="Times New Roman" w:hAnsi="Times New Roman"/>
          <w:sz w:val="22"/>
        </w:rPr>
        <w:t xml:space="preserve">a </w:t>
      </w:r>
      <w:r w:rsidR="00E83B55" w:rsidRPr="00C22819">
        <w:rPr>
          <w:rFonts w:ascii="Times New Roman" w:hAnsi="Times New Roman"/>
          <w:sz w:val="22"/>
        </w:rPr>
        <w:t>powder</w:t>
      </w:r>
      <w:r w:rsidRPr="00C22819">
        <w:rPr>
          <w:rFonts w:ascii="Times New Roman" w:hAnsi="Times New Roman"/>
          <w:sz w:val="22"/>
        </w:rPr>
        <w:t xml:space="preserve"> paint finish.</w:t>
      </w:r>
      <w:r w:rsidR="006F326F" w:rsidRPr="00C22819">
        <w:rPr>
          <w:rFonts w:ascii="Times New Roman" w:hAnsi="Times New Roman"/>
          <w:sz w:val="22"/>
        </w:rPr>
        <w:t xml:space="preserve">  </w:t>
      </w:r>
      <w:r w:rsidR="006F326F" w:rsidRPr="00C22819">
        <w:rPr>
          <w:rFonts w:ascii="Times New Roman" w:hAnsi="Times New Roman"/>
          <w:i/>
          <w:sz w:val="22"/>
        </w:rPr>
        <w:t xml:space="preserve"> </w:t>
      </w:r>
    </w:p>
    <w:p w14:paraId="44B017B0" w14:textId="77777777" w:rsidR="00A73A30" w:rsidRPr="00C22819" w:rsidRDefault="00A73A30" w:rsidP="00E61E06">
      <w:pPr>
        <w:pStyle w:val="ListParagraph"/>
        <w:ind w:right="441"/>
        <w:rPr>
          <w:rFonts w:ascii="Times New Roman" w:hAnsi="Times New Roman"/>
          <w:sz w:val="22"/>
        </w:rPr>
      </w:pPr>
    </w:p>
    <w:p w14:paraId="32898F75" w14:textId="1AB827B8" w:rsidR="00A73A30" w:rsidRDefault="00A73A30" w:rsidP="00E61E06">
      <w:pPr>
        <w:numPr>
          <w:ilvl w:val="0"/>
          <w:numId w:val="10"/>
        </w:numPr>
        <w:ind w:right="441"/>
        <w:rPr>
          <w:rFonts w:ascii="Times New Roman" w:hAnsi="Times New Roman"/>
          <w:sz w:val="22"/>
        </w:rPr>
      </w:pPr>
      <w:r w:rsidRPr="00C22819">
        <w:rPr>
          <w:rFonts w:ascii="Times New Roman" w:hAnsi="Times New Roman"/>
          <w:sz w:val="22"/>
        </w:rPr>
        <w:lastRenderedPageBreak/>
        <w:t xml:space="preserve">Fastening of panels to pedestal heads shall be accomplished </w:t>
      </w:r>
      <w:proofErr w:type="gramStart"/>
      <w:r w:rsidRPr="00C22819">
        <w:rPr>
          <w:rFonts w:ascii="Times New Roman" w:hAnsi="Times New Roman"/>
          <w:sz w:val="22"/>
        </w:rPr>
        <w:t>by the use of</w:t>
      </w:r>
      <w:proofErr w:type="gramEnd"/>
      <w:r w:rsidRPr="00C22819">
        <w:rPr>
          <w:rFonts w:ascii="Times New Roman" w:hAnsi="Times New Roman"/>
          <w:sz w:val="22"/>
        </w:rPr>
        <w:t xml:space="preserve"> </w:t>
      </w:r>
      <w:r w:rsidR="004917C6" w:rsidRPr="00C22819">
        <w:rPr>
          <w:rFonts w:ascii="Times New Roman" w:hAnsi="Times New Roman"/>
          <w:sz w:val="22"/>
        </w:rPr>
        <w:t>M6 x</w:t>
      </w:r>
      <w:r w:rsidR="004917C6" w:rsidRPr="00C223B5">
        <w:rPr>
          <w:rFonts w:ascii="Times New Roman" w:hAnsi="Times New Roman"/>
          <w:sz w:val="22"/>
        </w:rPr>
        <w:t xml:space="preserve"> </w:t>
      </w:r>
      <w:r w:rsidR="00291450" w:rsidRPr="00C223B5">
        <w:rPr>
          <w:rFonts w:ascii="Times New Roman" w:hAnsi="Times New Roman"/>
          <w:sz w:val="22"/>
        </w:rPr>
        <w:t>45mm</w:t>
      </w:r>
      <w:r w:rsidR="00AE1725" w:rsidRPr="00C223B5">
        <w:rPr>
          <w:rFonts w:ascii="Times New Roman" w:hAnsi="Times New Roman"/>
          <w:sz w:val="22"/>
        </w:rPr>
        <w:t xml:space="preserve"> </w:t>
      </w:r>
      <w:r w:rsidR="00AE1725" w:rsidRPr="00C22819">
        <w:rPr>
          <w:rFonts w:ascii="Times New Roman" w:hAnsi="Times New Roman"/>
          <w:sz w:val="22"/>
        </w:rPr>
        <w:t>white zinc</w:t>
      </w:r>
      <w:r w:rsidRPr="00C22819">
        <w:rPr>
          <w:rFonts w:ascii="Times New Roman" w:hAnsi="Times New Roman"/>
          <w:sz w:val="22"/>
        </w:rPr>
        <w:t xml:space="preserve"> machine screw</w:t>
      </w:r>
      <w:r w:rsidR="00AE1725" w:rsidRPr="00C22819">
        <w:rPr>
          <w:rFonts w:ascii="Times New Roman" w:hAnsi="Times New Roman"/>
          <w:sz w:val="22"/>
        </w:rPr>
        <w:t>s with electrical serration.</w:t>
      </w:r>
    </w:p>
    <w:p w14:paraId="62515125" w14:textId="77777777" w:rsidR="008F0042" w:rsidRDefault="008F0042" w:rsidP="00E61E06">
      <w:pPr>
        <w:ind w:left="360" w:right="441" w:firstLine="360"/>
        <w:rPr>
          <w:rFonts w:ascii="Times New Roman" w:hAnsi="Times New Roman"/>
          <w:b/>
          <w:sz w:val="22"/>
        </w:rPr>
      </w:pPr>
    </w:p>
    <w:p w14:paraId="64A2E9E2" w14:textId="77777777" w:rsidR="00C123AE" w:rsidRDefault="00C123AE" w:rsidP="00E61E06">
      <w:pPr>
        <w:numPr>
          <w:ilvl w:val="1"/>
          <w:numId w:val="20"/>
        </w:numPr>
        <w:ind w:right="441"/>
        <w:rPr>
          <w:rFonts w:ascii="Times New Roman" w:hAnsi="Times New Roman"/>
          <w:b/>
          <w:sz w:val="22"/>
        </w:rPr>
      </w:pPr>
      <w:r w:rsidRPr="00CF1F7C">
        <w:rPr>
          <w:rFonts w:ascii="Times New Roman" w:hAnsi="Times New Roman"/>
          <w:b/>
          <w:sz w:val="22"/>
        </w:rPr>
        <w:t>Accessories</w:t>
      </w:r>
    </w:p>
    <w:p w14:paraId="58F35D17" w14:textId="77777777" w:rsidR="00BC3887" w:rsidRPr="00CF1F7C" w:rsidRDefault="00BC3887" w:rsidP="00E61E06">
      <w:pPr>
        <w:ind w:right="441"/>
        <w:rPr>
          <w:rFonts w:ascii="Times New Roman" w:hAnsi="Times New Roman"/>
          <w:sz w:val="22"/>
        </w:rPr>
      </w:pPr>
    </w:p>
    <w:p w14:paraId="0B471AF8" w14:textId="77777777" w:rsidR="00C123AE" w:rsidRPr="00BE055E" w:rsidRDefault="00C123AE" w:rsidP="00E61E06">
      <w:pPr>
        <w:numPr>
          <w:ilvl w:val="0"/>
          <w:numId w:val="14"/>
        </w:numPr>
        <w:tabs>
          <w:tab w:val="left" w:pos="1080"/>
        </w:tabs>
        <w:ind w:right="441"/>
        <w:rPr>
          <w:rFonts w:ascii="Times New Roman" w:hAnsi="Times New Roman"/>
          <w:sz w:val="22"/>
        </w:rPr>
      </w:pPr>
      <w:r w:rsidRPr="00BE055E">
        <w:rPr>
          <w:rFonts w:ascii="Times New Roman" w:hAnsi="Times New Roman"/>
          <w:sz w:val="22"/>
        </w:rPr>
        <w:t>Provide manufacturer’s standard steps, ramps, fascia plate, perimeter support, and grommets where indicated on the contract drawings.</w:t>
      </w:r>
    </w:p>
    <w:p w14:paraId="41E246E1" w14:textId="77777777" w:rsidR="002546CE" w:rsidRPr="00BE055E" w:rsidRDefault="002546CE" w:rsidP="00E61E06">
      <w:pPr>
        <w:numPr>
          <w:ilvl w:val="12"/>
          <w:numId w:val="0"/>
        </w:numPr>
        <w:ind w:left="1080" w:right="441" w:hanging="360"/>
        <w:rPr>
          <w:rFonts w:ascii="Times New Roman" w:hAnsi="Times New Roman"/>
          <w:sz w:val="22"/>
        </w:rPr>
      </w:pPr>
    </w:p>
    <w:p w14:paraId="20C5F4B7" w14:textId="77777777" w:rsidR="00C123AE" w:rsidRPr="00BE055E" w:rsidRDefault="00C123AE" w:rsidP="00E61E06">
      <w:pPr>
        <w:numPr>
          <w:ilvl w:val="0"/>
          <w:numId w:val="14"/>
        </w:numPr>
        <w:ind w:right="441"/>
        <w:rPr>
          <w:rFonts w:ascii="Times New Roman" w:hAnsi="Times New Roman"/>
          <w:sz w:val="22"/>
        </w:rPr>
      </w:pPr>
      <w:r w:rsidRPr="00BE055E">
        <w:rPr>
          <w:rFonts w:ascii="Times New Roman" w:hAnsi="Times New Roman"/>
          <w:sz w:val="22"/>
        </w:rPr>
        <w:t>Provide __________ spare floor panels and _________</w:t>
      </w:r>
      <w:proofErr w:type="gramStart"/>
      <w:r w:rsidRPr="00BE055E">
        <w:rPr>
          <w:rFonts w:ascii="Times New Roman" w:hAnsi="Times New Roman"/>
          <w:sz w:val="22"/>
        </w:rPr>
        <w:t xml:space="preserve">_ </w:t>
      </w:r>
      <w:r w:rsidR="005C580F">
        <w:rPr>
          <w:rFonts w:ascii="Times New Roman" w:hAnsi="Times New Roman"/>
          <w:sz w:val="22"/>
        </w:rPr>
        <w:t xml:space="preserve"> </w:t>
      </w:r>
      <w:r w:rsidRPr="00C223B5">
        <w:rPr>
          <w:rFonts w:ascii="Times New Roman" w:hAnsi="Times New Roman"/>
          <w:sz w:val="22"/>
        </w:rPr>
        <w:t>square</w:t>
      </w:r>
      <w:proofErr w:type="gramEnd"/>
      <w:r w:rsidRPr="00C223B5">
        <w:rPr>
          <w:rFonts w:ascii="Times New Roman" w:hAnsi="Times New Roman"/>
          <w:sz w:val="22"/>
        </w:rPr>
        <w:t xml:space="preserve"> </w:t>
      </w:r>
      <w:proofErr w:type="spellStart"/>
      <w:r w:rsidR="00C66CD4" w:rsidRPr="00C223B5">
        <w:rPr>
          <w:rFonts w:ascii="Times New Roman" w:hAnsi="Times New Roman"/>
          <w:sz w:val="22"/>
        </w:rPr>
        <w:t>met</w:t>
      </w:r>
      <w:r w:rsidR="00A73A30" w:rsidRPr="00C223B5">
        <w:rPr>
          <w:rFonts w:ascii="Times New Roman" w:hAnsi="Times New Roman"/>
          <w:sz w:val="22"/>
        </w:rPr>
        <w:t>r</w:t>
      </w:r>
      <w:r w:rsidR="00C66CD4" w:rsidRPr="00C223B5">
        <w:rPr>
          <w:rFonts w:ascii="Times New Roman" w:hAnsi="Times New Roman"/>
          <w:sz w:val="22"/>
        </w:rPr>
        <w:t>e</w:t>
      </w:r>
      <w:r w:rsidR="005C580F" w:rsidRPr="00C223B5">
        <w:rPr>
          <w:rFonts w:ascii="Times New Roman" w:hAnsi="Times New Roman"/>
          <w:sz w:val="22"/>
        </w:rPr>
        <w:t>s</w:t>
      </w:r>
      <w:proofErr w:type="spellEnd"/>
      <w:r w:rsidRPr="00C223B5">
        <w:rPr>
          <w:rFonts w:ascii="Times New Roman" w:hAnsi="Times New Roman"/>
          <w:sz w:val="22"/>
        </w:rPr>
        <w:t xml:space="preserve"> </w:t>
      </w:r>
      <w:r w:rsidRPr="00BE055E">
        <w:rPr>
          <w:rFonts w:ascii="Times New Roman" w:hAnsi="Times New Roman"/>
          <w:sz w:val="22"/>
        </w:rPr>
        <w:t>of understructure systems for each type used in the project for maintenance stock.  Deliver to project in manufacturer’s standard packaging clearly marked with the contents.</w:t>
      </w:r>
    </w:p>
    <w:p w14:paraId="6549D530" w14:textId="77777777" w:rsidR="00C123AE" w:rsidRPr="00BE055E" w:rsidRDefault="00C123AE" w:rsidP="00E61E06">
      <w:pPr>
        <w:numPr>
          <w:ilvl w:val="12"/>
          <w:numId w:val="0"/>
        </w:numPr>
        <w:ind w:left="1080" w:right="441" w:hanging="360"/>
        <w:rPr>
          <w:rFonts w:ascii="Times New Roman" w:hAnsi="Times New Roman"/>
          <w:sz w:val="22"/>
        </w:rPr>
      </w:pPr>
    </w:p>
    <w:p w14:paraId="5C8481EE" w14:textId="77777777" w:rsidR="00C123AE" w:rsidRPr="00BE055E" w:rsidRDefault="00C123AE" w:rsidP="00E61E06">
      <w:pPr>
        <w:numPr>
          <w:ilvl w:val="0"/>
          <w:numId w:val="14"/>
        </w:numPr>
        <w:ind w:right="441"/>
        <w:rPr>
          <w:rFonts w:ascii="Times New Roman" w:hAnsi="Times New Roman"/>
          <w:sz w:val="22"/>
        </w:rPr>
      </w:pPr>
      <w:r w:rsidRPr="00BE055E">
        <w:rPr>
          <w:rFonts w:ascii="Times New Roman" w:hAnsi="Times New Roman"/>
          <w:sz w:val="22"/>
        </w:rPr>
        <w:t>Provide _________ panel lifting devices.</w:t>
      </w:r>
    </w:p>
    <w:p w14:paraId="62796C16" w14:textId="77777777" w:rsidR="00C123AE" w:rsidRPr="00BE055E" w:rsidRDefault="00C123AE" w:rsidP="00E61E06">
      <w:pPr>
        <w:numPr>
          <w:ilvl w:val="12"/>
          <w:numId w:val="0"/>
        </w:numPr>
        <w:ind w:left="1080" w:right="441" w:hanging="360"/>
        <w:rPr>
          <w:rFonts w:ascii="Times New Roman" w:hAnsi="Times New Roman"/>
          <w:sz w:val="22"/>
        </w:rPr>
      </w:pPr>
    </w:p>
    <w:p w14:paraId="67348605" w14:textId="77777777" w:rsidR="00C123AE" w:rsidRPr="00BE055E" w:rsidRDefault="00C123AE" w:rsidP="00E61E06">
      <w:pPr>
        <w:numPr>
          <w:ilvl w:val="0"/>
          <w:numId w:val="14"/>
        </w:numPr>
        <w:ind w:right="441"/>
        <w:rPr>
          <w:rFonts w:ascii="Times New Roman" w:hAnsi="Times New Roman"/>
          <w:sz w:val="22"/>
        </w:rPr>
      </w:pPr>
      <w:r w:rsidRPr="00BE055E">
        <w:rPr>
          <w:rFonts w:ascii="Times New Roman" w:hAnsi="Times New Roman"/>
          <w:sz w:val="22"/>
        </w:rPr>
        <w:t xml:space="preserve">When applicable provide manufacturer’s standard underfloor air systems components (including </w:t>
      </w:r>
      <w:r w:rsidR="00163A9B">
        <w:rPr>
          <w:rFonts w:ascii="Times New Roman" w:hAnsi="Times New Roman"/>
          <w:sz w:val="22"/>
        </w:rPr>
        <w:t>g</w:t>
      </w:r>
      <w:r w:rsidRPr="00BE055E">
        <w:rPr>
          <w:rFonts w:ascii="Times New Roman" w:hAnsi="Times New Roman"/>
          <w:sz w:val="22"/>
        </w:rPr>
        <w:t>rilles</w:t>
      </w:r>
      <w:r w:rsidR="000D3BDF">
        <w:rPr>
          <w:rFonts w:ascii="Times New Roman" w:hAnsi="Times New Roman"/>
          <w:sz w:val="22"/>
        </w:rPr>
        <w:t xml:space="preserve"> and</w:t>
      </w:r>
      <w:r w:rsidRPr="00BE055E">
        <w:rPr>
          <w:rFonts w:ascii="Times New Roman" w:hAnsi="Times New Roman"/>
          <w:sz w:val="22"/>
        </w:rPr>
        <w:t xml:space="preserve"> diffusers) where indicated on the contract drawings.</w:t>
      </w:r>
    </w:p>
    <w:p w14:paraId="65065B96" w14:textId="77777777" w:rsidR="000714D7" w:rsidRPr="00BE055E" w:rsidRDefault="000714D7" w:rsidP="00E61E06">
      <w:pPr>
        <w:ind w:right="441"/>
        <w:rPr>
          <w:rFonts w:ascii="Times New Roman" w:hAnsi="Times New Roman"/>
          <w:sz w:val="22"/>
        </w:rPr>
      </w:pPr>
    </w:p>
    <w:p w14:paraId="3FF4674E" w14:textId="77777777" w:rsidR="00C123AE" w:rsidRPr="00BE055E" w:rsidRDefault="00C123AE" w:rsidP="00E61E06">
      <w:pPr>
        <w:ind w:right="441"/>
        <w:rPr>
          <w:rFonts w:ascii="Times New Roman" w:hAnsi="Times New Roman"/>
          <w:b/>
          <w:sz w:val="22"/>
        </w:rPr>
      </w:pPr>
      <w:r w:rsidRPr="00BE055E">
        <w:rPr>
          <w:rFonts w:ascii="Times New Roman" w:hAnsi="Times New Roman"/>
          <w:b/>
          <w:sz w:val="22"/>
        </w:rPr>
        <w:t>2.5</w:t>
      </w:r>
      <w:r w:rsidRPr="00BE055E">
        <w:rPr>
          <w:rFonts w:ascii="Times New Roman" w:hAnsi="Times New Roman"/>
          <w:b/>
          <w:sz w:val="22"/>
        </w:rPr>
        <w:tab/>
        <w:t>Finishes</w:t>
      </w:r>
    </w:p>
    <w:p w14:paraId="1E2BDEB3" w14:textId="77777777" w:rsidR="00C123AE" w:rsidRPr="00FB15E8" w:rsidRDefault="00C123AE" w:rsidP="00E61E06">
      <w:pPr>
        <w:ind w:right="441"/>
        <w:rPr>
          <w:rFonts w:ascii="Times New Roman" w:hAnsi="Times New Roman"/>
          <w:b/>
          <w:sz w:val="22"/>
        </w:rPr>
      </w:pPr>
    </w:p>
    <w:p w14:paraId="140B37D2" w14:textId="77777777" w:rsidR="00F83D0F" w:rsidRPr="00FB15E8" w:rsidRDefault="008F3194" w:rsidP="00E61E06">
      <w:pPr>
        <w:numPr>
          <w:ilvl w:val="0"/>
          <w:numId w:val="11"/>
        </w:numPr>
        <w:ind w:right="441"/>
        <w:rPr>
          <w:rFonts w:ascii="Times New Roman" w:hAnsi="Times New Roman"/>
          <w:sz w:val="22"/>
        </w:rPr>
      </w:pPr>
      <w:r w:rsidRPr="00FB15E8">
        <w:rPr>
          <w:rFonts w:ascii="Times New Roman" w:hAnsi="Times New Roman"/>
          <w:sz w:val="22"/>
        </w:rPr>
        <w:t>Finish the surface of floor panels with floor covering material as indicated on the contract drawings.  Where floor coverings are by the access floor manufacturer, the type</w:t>
      </w:r>
      <w:r w:rsidRPr="00C223B5">
        <w:rPr>
          <w:rFonts w:ascii="Times New Roman" w:hAnsi="Times New Roman"/>
          <w:sz w:val="22"/>
        </w:rPr>
        <w:t xml:space="preserve">, </w:t>
      </w:r>
      <w:proofErr w:type="spellStart"/>
      <w:r w:rsidRPr="00C223B5">
        <w:rPr>
          <w:rFonts w:ascii="Times New Roman" w:hAnsi="Times New Roman"/>
          <w:sz w:val="22"/>
        </w:rPr>
        <w:t>colo</w:t>
      </w:r>
      <w:r w:rsidR="001F2314" w:rsidRPr="00C223B5">
        <w:rPr>
          <w:rFonts w:ascii="Times New Roman" w:hAnsi="Times New Roman"/>
          <w:sz w:val="22"/>
        </w:rPr>
        <w:t>u</w:t>
      </w:r>
      <w:r w:rsidRPr="00C223B5">
        <w:rPr>
          <w:rFonts w:ascii="Times New Roman" w:hAnsi="Times New Roman"/>
          <w:sz w:val="22"/>
        </w:rPr>
        <w:t>r</w:t>
      </w:r>
      <w:proofErr w:type="spellEnd"/>
      <w:r w:rsidR="00904BC6" w:rsidRPr="00C223B5">
        <w:rPr>
          <w:rFonts w:ascii="Times New Roman" w:hAnsi="Times New Roman"/>
          <w:sz w:val="22"/>
        </w:rPr>
        <w:t>,</w:t>
      </w:r>
      <w:r w:rsidRPr="00C223B5">
        <w:rPr>
          <w:rFonts w:ascii="Times New Roman" w:hAnsi="Times New Roman"/>
          <w:sz w:val="22"/>
        </w:rPr>
        <w:t xml:space="preserve"> </w:t>
      </w:r>
      <w:r w:rsidRPr="00FB15E8">
        <w:rPr>
          <w:rFonts w:ascii="Times New Roman" w:hAnsi="Times New Roman"/>
          <w:sz w:val="22"/>
        </w:rPr>
        <w:t xml:space="preserve">and pattern shall be selected from manufacturer’s standard.  </w:t>
      </w:r>
      <w:r w:rsidR="00AB6EAF" w:rsidRPr="00FB15E8">
        <w:rPr>
          <w:rFonts w:ascii="Times New Roman" w:hAnsi="Times New Roman"/>
          <w:sz w:val="22"/>
        </w:rPr>
        <w:t xml:space="preserve">  </w:t>
      </w:r>
    </w:p>
    <w:p w14:paraId="0D692F03" w14:textId="77777777" w:rsidR="00D10163" w:rsidRPr="00FB15E8" w:rsidRDefault="00D10163" w:rsidP="00E61E06">
      <w:pPr>
        <w:ind w:left="720" w:right="441"/>
        <w:rPr>
          <w:rFonts w:ascii="Times New Roman" w:hAnsi="Times New Roman"/>
          <w:sz w:val="22"/>
        </w:rPr>
      </w:pPr>
    </w:p>
    <w:p w14:paraId="173D30A7" w14:textId="77777777" w:rsidR="00C123AE" w:rsidRPr="00FB15E8" w:rsidRDefault="00C123AE" w:rsidP="00E61E06">
      <w:pPr>
        <w:spacing w:line="360" w:lineRule="auto"/>
        <w:ind w:right="441"/>
        <w:rPr>
          <w:rFonts w:ascii="Times New Roman" w:hAnsi="Times New Roman"/>
          <w:b/>
          <w:sz w:val="22"/>
          <w:szCs w:val="22"/>
        </w:rPr>
      </w:pPr>
      <w:r w:rsidRPr="00FB15E8">
        <w:rPr>
          <w:rFonts w:ascii="Times New Roman" w:hAnsi="Times New Roman"/>
          <w:b/>
          <w:sz w:val="22"/>
          <w:szCs w:val="22"/>
        </w:rPr>
        <w:t>2.6</w:t>
      </w:r>
      <w:r w:rsidRPr="00FB15E8">
        <w:rPr>
          <w:rFonts w:ascii="Times New Roman" w:hAnsi="Times New Roman"/>
          <w:b/>
          <w:sz w:val="22"/>
          <w:szCs w:val="22"/>
        </w:rPr>
        <w:tab/>
        <w:t>Fabrication Tolerances</w:t>
      </w:r>
      <w:r w:rsidR="00530CC7" w:rsidRPr="00FB15E8">
        <w:rPr>
          <w:rFonts w:ascii="Times New Roman" w:hAnsi="Times New Roman"/>
          <w:b/>
          <w:sz w:val="22"/>
          <w:szCs w:val="22"/>
        </w:rPr>
        <w:t xml:space="preserve"> </w:t>
      </w:r>
    </w:p>
    <w:p w14:paraId="218030BD" w14:textId="77777777" w:rsidR="004232A7" w:rsidRPr="00FB15E8" w:rsidRDefault="004232A7" w:rsidP="00E61E06">
      <w:pPr>
        <w:numPr>
          <w:ilvl w:val="0"/>
          <w:numId w:val="15"/>
        </w:numPr>
        <w:ind w:right="441"/>
        <w:rPr>
          <w:rFonts w:ascii="Times New Roman" w:hAnsi="Times New Roman"/>
          <w:sz w:val="22"/>
          <w:szCs w:val="22"/>
        </w:rPr>
      </w:pPr>
      <w:r w:rsidRPr="00FB15E8">
        <w:rPr>
          <w:rFonts w:ascii="Times New Roman" w:hAnsi="Times New Roman"/>
          <w:sz w:val="22"/>
          <w:szCs w:val="22"/>
        </w:rPr>
        <w:t xml:space="preserve">Panel flatness measured on a diagonal:       +/- .90mm </w:t>
      </w:r>
    </w:p>
    <w:p w14:paraId="4DDA93BB" w14:textId="77777777" w:rsidR="004232A7" w:rsidRPr="00FB15E8" w:rsidRDefault="004232A7" w:rsidP="00E61E06">
      <w:pPr>
        <w:numPr>
          <w:ilvl w:val="0"/>
          <w:numId w:val="15"/>
        </w:numPr>
        <w:ind w:right="441"/>
        <w:rPr>
          <w:rFonts w:ascii="Times New Roman" w:hAnsi="Times New Roman"/>
          <w:sz w:val="22"/>
          <w:szCs w:val="22"/>
        </w:rPr>
      </w:pPr>
      <w:r w:rsidRPr="00FB15E8">
        <w:rPr>
          <w:rFonts w:ascii="Times New Roman" w:hAnsi="Times New Roman"/>
          <w:sz w:val="22"/>
          <w:szCs w:val="22"/>
        </w:rPr>
        <w:t>Panel flatness measured along edges:          +/- .635mm</w:t>
      </w:r>
    </w:p>
    <w:p w14:paraId="55625B4D" w14:textId="77777777" w:rsidR="004232A7" w:rsidRPr="00FB15E8" w:rsidRDefault="004232A7" w:rsidP="00E61E06">
      <w:pPr>
        <w:numPr>
          <w:ilvl w:val="0"/>
          <w:numId w:val="15"/>
        </w:numPr>
        <w:ind w:right="441"/>
        <w:rPr>
          <w:rFonts w:ascii="Times New Roman" w:hAnsi="Times New Roman"/>
          <w:b/>
          <w:bCs/>
          <w:sz w:val="22"/>
          <w:szCs w:val="22"/>
        </w:rPr>
      </w:pPr>
      <w:r w:rsidRPr="00FB15E8">
        <w:rPr>
          <w:rFonts w:ascii="Times New Roman" w:hAnsi="Times New Roman"/>
          <w:sz w:val="22"/>
          <w:szCs w:val="22"/>
        </w:rPr>
        <w:t>Panel width or length of required size:        +/- .25mm</w:t>
      </w:r>
    </w:p>
    <w:p w14:paraId="3955882B" w14:textId="77777777" w:rsidR="004232A7" w:rsidRPr="00FB15E8" w:rsidRDefault="004232A7" w:rsidP="00E61E06">
      <w:pPr>
        <w:numPr>
          <w:ilvl w:val="0"/>
          <w:numId w:val="15"/>
        </w:numPr>
        <w:ind w:right="441"/>
        <w:rPr>
          <w:rFonts w:ascii="Times New Roman" w:hAnsi="Times New Roman"/>
          <w:b/>
          <w:bCs/>
          <w:sz w:val="22"/>
          <w:szCs w:val="22"/>
        </w:rPr>
      </w:pPr>
      <w:r w:rsidRPr="00FB15E8">
        <w:rPr>
          <w:rFonts w:ascii="Times New Roman" w:hAnsi="Times New Roman"/>
          <w:sz w:val="22"/>
          <w:szCs w:val="22"/>
        </w:rPr>
        <w:t>Panel squareness tolerance:                         +/-</w:t>
      </w:r>
      <w:r w:rsidR="004B3B46">
        <w:rPr>
          <w:rFonts w:ascii="Times New Roman" w:hAnsi="Times New Roman"/>
          <w:sz w:val="22"/>
          <w:szCs w:val="22"/>
        </w:rPr>
        <w:t xml:space="preserve"> </w:t>
      </w:r>
      <w:r w:rsidR="004B3B46" w:rsidRPr="00265147">
        <w:rPr>
          <w:rFonts w:ascii="Times New Roman" w:hAnsi="Times New Roman"/>
          <w:sz w:val="22"/>
          <w:szCs w:val="22"/>
        </w:rPr>
        <w:t>within 0.76mm</w:t>
      </w:r>
    </w:p>
    <w:p w14:paraId="2155A261" w14:textId="77777777" w:rsidR="0002367E" w:rsidRPr="00C07B3B" w:rsidRDefault="0002367E" w:rsidP="00E61E06">
      <w:pPr>
        <w:ind w:left="1080" w:right="441"/>
        <w:rPr>
          <w:rFonts w:ascii="Times New Roman" w:hAnsi="Times New Roman"/>
          <w:b/>
          <w:sz w:val="22"/>
        </w:rPr>
      </w:pPr>
    </w:p>
    <w:p w14:paraId="36B7A08E" w14:textId="77777777" w:rsidR="00E61E06" w:rsidRDefault="00E61E06" w:rsidP="00E61E06">
      <w:pPr>
        <w:ind w:right="441"/>
        <w:rPr>
          <w:rFonts w:ascii="Times New Roman" w:hAnsi="Times New Roman"/>
          <w:b/>
          <w:sz w:val="22"/>
        </w:rPr>
      </w:pPr>
    </w:p>
    <w:p w14:paraId="6D432506" w14:textId="355C7314" w:rsidR="00C123AE" w:rsidRPr="00BE055E" w:rsidRDefault="00C123AE" w:rsidP="00E61E06">
      <w:pPr>
        <w:ind w:right="441"/>
        <w:rPr>
          <w:rFonts w:ascii="Times New Roman" w:hAnsi="Times New Roman"/>
          <w:sz w:val="22"/>
        </w:rPr>
      </w:pPr>
      <w:r w:rsidRPr="00BE055E">
        <w:rPr>
          <w:rFonts w:ascii="Times New Roman" w:hAnsi="Times New Roman"/>
          <w:b/>
          <w:sz w:val="22"/>
        </w:rPr>
        <w:t>PART 3 - EXECUTION</w:t>
      </w:r>
    </w:p>
    <w:p w14:paraId="43F04373" w14:textId="77777777" w:rsidR="00C123AE" w:rsidRPr="00BE055E" w:rsidRDefault="00C123AE" w:rsidP="00E61E06">
      <w:pPr>
        <w:ind w:right="441"/>
        <w:rPr>
          <w:rFonts w:ascii="Times New Roman" w:hAnsi="Times New Roman"/>
          <w:b/>
          <w:sz w:val="22"/>
        </w:rPr>
      </w:pPr>
    </w:p>
    <w:p w14:paraId="73587EBF" w14:textId="77777777" w:rsidR="00C123AE" w:rsidRPr="00BE055E" w:rsidRDefault="00C123AE" w:rsidP="00E61E06">
      <w:pPr>
        <w:ind w:right="441"/>
        <w:rPr>
          <w:rFonts w:ascii="Times New Roman" w:hAnsi="Times New Roman"/>
          <w:b/>
          <w:sz w:val="22"/>
        </w:rPr>
      </w:pPr>
      <w:r w:rsidRPr="00BE055E">
        <w:rPr>
          <w:rFonts w:ascii="Times New Roman" w:hAnsi="Times New Roman"/>
          <w:b/>
          <w:sz w:val="22"/>
        </w:rPr>
        <w:t xml:space="preserve">3.1 </w:t>
      </w:r>
      <w:r w:rsidRPr="00BE055E">
        <w:rPr>
          <w:rFonts w:ascii="Times New Roman" w:hAnsi="Times New Roman"/>
          <w:b/>
          <w:sz w:val="22"/>
        </w:rPr>
        <w:tab/>
      </w:r>
      <w:r w:rsidR="00276311" w:rsidRPr="00BE055E">
        <w:rPr>
          <w:rFonts w:ascii="Times New Roman" w:hAnsi="Times New Roman"/>
          <w:b/>
          <w:sz w:val="22"/>
        </w:rPr>
        <w:t>Preparation</w:t>
      </w:r>
    </w:p>
    <w:p w14:paraId="25035BC6" w14:textId="77777777" w:rsidR="00C123AE" w:rsidRPr="00BE055E" w:rsidRDefault="00C123AE" w:rsidP="00E61E06">
      <w:pPr>
        <w:ind w:right="441"/>
        <w:rPr>
          <w:rFonts w:ascii="Times New Roman" w:hAnsi="Times New Roman"/>
          <w:sz w:val="22"/>
        </w:rPr>
      </w:pPr>
    </w:p>
    <w:p w14:paraId="0CE49479" w14:textId="10653C9F" w:rsidR="00C123AE" w:rsidRPr="00BE055E" w:rsidRDefault="00C123AE" w:rsidP="00E61E06">
      <w:pPr>
        <w:numPr>
          <w:ilvl w:val="0"/>
          <w:numId w:val="12"/>
        </w:numPr>
        <w:ind w:right="441"/>
        <w:rPr>
          <w:rFonts w:ascii="Times New Roman" w:hAnsi="Times New Roman"/>
          <w:sz w:val="22"/>
        </w:rPr>
      </w:pPr>
      <w:r w:rsidRPr="00BE055E">
        <w:rPr>
          <w:rFonts w:ascii="Times New Roman" w:hAnsi="Times New Roman"/>
          <w:sz w:val="22"/>
        </w:rPr>
        <w:t>Examine structural subfloor for unevenness, irregularities</w:t>
      </w:r>
      <w:r w:rsidR="00904BC6">
        <w:rPr>
          <w:rFonts w:ascii="Times New Roman" w:hAnsi="Times New Roman"/>
          <w:sz w:val="22"/>
        </w:rPr>
        <w:t>,</w:t>
      </w:r>
      <w:r w:rsidRPr="00BE055E">
        <w:rPr>
          <w:rFonts w:ascii="Times New Roman" w:hAnsi="Times New Roman"/>
          <w:sz w:val="22"/>
        </w:rPr>
        <w:t xml:space="preserve"> and dampness that would affect the quality and execution of the work. Do not proceed with installation until structural floor surfaces are level, clean, and dry as completed by others.</w:t>
      </w:r>
    </w:p>
    <w:p w14:paraId="38209BC2" w14:textId="77777777" w:rsidR="00C123AE" w:rsidRPr="00BE055E" w:rsidRDefault="00C123AE" w:rsidP="00E61E06">
      <w:pPr>
        <w:numPr>
          <w:ilvl w:val="12"/>
          <w:numId w:val="0"/>
        </w:numPr>
        <w:ind w:left="1080" w:right="441" w:hanging="360"/>
        <w:rPr>
          <w:rFonts w:ascii="Times New Roman" w:hAnsi="Times New Roman"/>
          <w:sz w:val="22"/>
        </w:rPr>
      </w:pPr>
    </w:p>
    <w:p w14:paraId="560424FC" w14:textId="43AB46A8" w:rsidR="00C123AE" w:rsidRDefault="00C123AE" w:rsidP="00E61E06">
      <w:pPr>
        <w:numPr>
          <w:ilvl w:val="0"/>
          <w:numId w:val="12"/>
        </w:numPr>
        <w:ind w:right="441"/>
        <w:rPr>
          <w:rFonts w:ascii="Times New Roman" w:hAnsi="Times New Roman"/>
          <w:sz w:val="22"/>
        </w:rPr>
      </w:pPr>
      <w:r w:rsidRPr="00BE055E">
        <w:rPr>
          <w:rFonts w:ascii="Times New Roman" w:hAnsi="Times New Roman"/>
          <w:sz w:val="22"/>
        </w:rPr>
        <w:t xml:space="preserve">Concrete sealers, if used, shall be identified and proven to be compatible with pedestal adhesive. </w:t>
      </w:r>
      <w:r w:rsidR="00024982">
        <w:rPr>
          <w:rFonts w:ascii="Times New Roman" w:hAnsi="Times New Roman"/>
          <w:sz w:val="22"/>
        </w:rPr>
        <w:t>V</w:t>
      </w:r>
      <w:r w:rsidRPr="00BE055E">
        <w:rPr>
          <w:rFonts w:ascii="Times New Roman" w:hAnsi="Times New Roman"/>
          <w:sz w:val="22"/>
        </w:rPr>
        <w:t>erify that adhesive achieves bond to slab before commencing work.</w:t>
      </w:r>
    </w:p>
    <w:p w14:paraId="780BCAA2" w14:textId="77777777" w:rsidR="008E2DEB" w:rsidRDefault="008E2DEB" w:rsidP="00E61E06">
      <w:pPr>
        <w:pStyle w:val="ListParagraph"/>
        <w:ind w:right="441"/>
        <w:rPr>
          <w:rFonts w:ascii="Times New Roman" w:hAnsi="Times New Roman"/>
          <w:sz w:val="22"/>
        </w:rPr>
      </w:pPr>
    </w:p>
    <w:p w14:paraId="2B874FD6" w14:textId="474C8098" w:rsidR="00A73A30" w:rsidRPr="00D948DF" w:rsidRDefault="00C123AE" w:rsidP="00F91050">
      <w:pPr>
        <w:numPr>
          <w:ilvl w:val="0"/>
          <w:numId w:val="12"/>
        </w:numPr>
        <w:ind w:right="441"/>
        <w:rPr>
          <w:rFonts w:ascii="Times New Roman" w:hAnsi="Times New Roman"/>
          <w:sz w:val="22"/>
        </w:rPr>
      </w:pPr>
      <w:r w:rsidRPr="00D948DF">
        <w:rPr>
          <w:rFonts w:ascii="Times New Roman" w:hAnsi="Times New Roman"/>
          <w:sz w:val="22"/>
        </w:rPr>
        <w:t>Verify dimensions on contract drawings, including level of interfaces including abutting floor, ledges and doorsills.</w:t>
      </w:r>
      <w:r w:rsidR="00D948DF">
        <w:rPr>
          <w:rFonts w:ascii="Times New Roman" w:hAnsi="Times New Roman"/>
          <w:sz w:val="22"/>
        </w:rPr>
        <w:br/>
      </w:r>
    </w:p>
    <w:p w14:paraId="010E7ED1" w14:textId="77777777" w:rsidR="008F3194" w:rsidRPr="004917C6" w:rsidRDefault="00276311" w:rsidP="00E61E06">
      <w:pPr>
        <w:numPr>
          <w:ilvl w:val="0"/>
          <w:numId w:val="12"/>
        </w:numPr>
        <w:ind w:right="441"/>
        <w:rPr>
          <w:rFonts w:ascii="Times New Roman" w:hAnsi="Times New Roman"/>
          <w:b/>
          <w:sz w:val="22"/>
        </w:rPr>
      </w:pPr>
      <w:r w:rsidRPr="00950EA5">
        <w:rPr>
          <w:rFonts w:ascii="Times New Roman" w:hAnsi="Times New Roman"/>
          <w:sz w:val="22"/>
        </w:rPr>
        <w:t xml:space="preserve">The General Contractor shall provide clear access, dry subfloor area free of construction debris </w:t>
      </w:r>
      <w:r w:rsidR="002546CE" w:rsidRPr="00950EA5">
        <w:rPr>
          <w:rFonts w:ascii="Times New Roman" w:hAnsi="Times New Roman"/>
          <w:sz w:val="22"/>
        </w:rPr>
        <w:t xml:space="preserve">and other trades throughout installation of access floor system.  </w:t>
      </w:r>
    </w:p>
    <w:p w14:paraId="2423C2A3" w14:textId="77777777" w:rsidR="004917C6" w:rsidRDefault="004917C6" w:rsidP="00E61E06">
      <w:pPr>
        <w:pStyle w:val="ListParagraph"/>
        <w:ind w:right="441"/>
        <w:rPr>
          <w:rFonts w:ascii="Times New Roman" w:hAnsi="Times New Roman"/>
          <w:b/>
          <w:sz w:val="22"/>
        </w:rPr>
      </w:pPr>
    </w:p>
    <w:p w14:paraId="0AEEAF3A" w14:textId="6D680BBF" w:rsidR="007676F8" w:rsidRDefault="007676F8" w:rsidP="00E61E06">
      <w:pPr>
        <w:numPr>
          <w:ilvl w:val="0"/>
          <w:numId w:val="12"/>
        </w:numPr>
        <w:ind w:right="441"/>
        <w:rPr>
          <w:rFonts w:ascii="Times New Roman" w:hAnsi="Times New Roman"/>
          <w:color w:val="000018"/>
          <w:sz w:val="22"/>
        </w:rPr>
      </w:pPr>
      <w:r w:rsidRPr="00B35473">
        <w:rPr>
          <w:rFonts w:ascii="Times New Roman" w:hAnsi="Times New Roman"/>
          <w:color w:val="000018"/>
          <w:sz w:val="22"/>
        </w:rPr>
        <w:lastRenderedPageBreak/>
        <w:t>Area to receive and store access floor materials shall be enclosed and maintained at ambient temperature</w:t>
      </w:r>
      <w:r>
        <w:rPr>
          <w:rFonts w:ascii="Times New Roman" w:hAnsi="Times New Roman"/>
          <w:color w:val="000018"/>
          <w:sz w:val="22"/>
        </w:rPr>
        <w:t>s</w:t>
      </w:r>
      <w:r w:rsidRPr="00B35473">
        <w:rPr>
          <w:rFonts w:ascii="Times New Roman" w:hAnsi="Times New Roman"/>
          <w:color w:val="000018"/>
          <w:sz w:val="22"/>
        </w:rPr>
        <w:t xml:space="preserve"> between </w:t>
      </w:r>
      <w:r w:rsidRPr="00265147">
        <w:rPr>
          <w:rFonts w:ascii="Times New Roman" w:hAnsi="Times New Roman"/>
          <w:sz w:val="22"/>
        </w:rPr>
        <w:t>1.7</w:t>
      </w:r>
      <w:r w:rsidRPr="00265147">
        <w:rPr>
          <w:rFonts w:ascii="Times New Roman" w:hAnsi="Times New Roman"/>
          <w:sz w:val="22"/>
        </w:rPr>
        <w:sym w:font="Symbol" w:char="F0B0"/>
      </w:r>
      <w:r w:rsidRPr="00265147">
        <w:rPr>
          <w:rFonts w:ascii="Times New Roman" w:hAnsi="Times New Roman"/>
          <w:sz w:val="22"/>
        </w:rPr>
        <w:t xml:space="preserve"> to 35</w:t>
      </w:r>
      <w:r w:rsidRPr="00265147">
        <w:rPr>
          <w:rFonts w:ascii="Times New Roman" w:hAnsi="Times New Roman"/>
          <w:sz w:val="22"/>
        </w:rPr>
        <w:sym w:font="Symbol" w:char="F0B0"/>
      </w:r>
      <w:r w:rsidRPr="00265147">
        <w:rPr>
          <w:rFonts w:ascii="Times New Roman" w:hAnsi="Times New Roman"/>
          <w:sz w:val="22"/>
        </w:rPr>
        <w:t xml:space="preserve">C </w:t>
      </w:r>
      <w:r w:rsidRPr="00B35473">
        <w:rPr>
          <w:rFonts w:ascii="Times New Roman" w:hAnsi="Times New Roman"/>
          <w:color w:val="000018"/>
          <w:sz w:val="22"/>
        </w:rPr>
        <w:t xml:space="preserve">and </w:t>
      </w:r>
      <w:r>
        <w:rPr>
          <w:rFonts w:ascii="Times New Roman" w:hAnsi="Times New Roman"/>
          <w:color w:val="000018"/>
          <w:sz w:val="22"/>
        </w:rPr>
        <w:t xml:space="preserve">relative </w:t>
      </w:r>
      <w:r w:rsidRPr="00B35473">
        <w:rPr>
          <w:rFonts w:ascii="Times New Roman" w:hAnsi="Times New Roman"/>
          <w:color w:val="000018"/>
          <w:sz w:val="22"/>
        </w:rPr>
        <w:t>humidity level</w:t>
      </w:r>
      <w:r>
        <w:rPr>
          <w:rFonts w:ascii="Times New Roman" w:hAnsi="Times New Roman"/>
          <w:color w:val="000018"/>
          <w:sz w:val="22"/>
        </w:rPr>
        <w:t>s</w:t>
      </w:r>
      <w:r w:rsidRPr="00B35473">
        <w:rPr>
          <w:rFonts w:ascii="Times New Roman" w:hAnsi="Times New Roman"/>
          <w:color w:val="000018"/>
          <w:sz w:val="22"/>
        </w:rPr>
        <w:t xml:space="preserve"> between </w:t>
      </w:r>
      <w:r w:rsidR="00D948DF">
        <w:rPr>
          <w:rFonts w:ascii="Times New Roman" w:hAnsi="Times New Roman"/>
          <w:color w:val="000018"/>
          <w:sz w:val="22"/>
        </w:rPr>
        <w:br/>
      </w:r>
      <w:r w:rsidRPr="00B35473">
        <w:rPr>
          <w:rFonts w:ascii="Times New Roman" w:hAnsi="Times New Roman"/>
          <w:color w:val="000018"/>
          <w:sz w:val="22"/>
        </w:rPr>
        <w:t>20 to 80%</w:t>
      </w:r>
      <w:r>
        <w:rPr>
          <w:rFonts w:ascii="Times New Roman" w:hAnsi="Times New Roman"/>
          <w:color w:val="000018"/>
          <w:sz w:val="22"/>
        </w:rPr>
        <w:t xml:space="preserve">. </w:t>
      </w:r>
      <w:r w:rsidR="00904BC6">
        <w:rPr>
          <w:rFonts w:ascii="Times New Roman" w:hAnsi="Times New Roman"/>
          <w:color w:val="000018"/>
          <w:sz w:val="22"/>
        </w:rPr>
        <w:t xml:space="preserve">At least 24 </w:t>
      </w:r>
      <w:proofErr w:type="spellStart"/>
      <w:r w:rsidR="00904BC6">
        <w:rPr>
          <w:rFonts w:ascii="Times New Roman" w:hAnsi="Times New Roman"/>
          <w:color w:val="000018"/>
          <w:sz w:val="22"/>
        </w:rPr>
        <w:t>hrs</w:t>
      </w:r>
      <w:proofErr w:type="spellEnd"/>
      <w:r>
        <w:rPr>
          <w:rFonts w:ascii="Times New Roman" w:hAnsi="Times New Roman"/>
          <w:color w:val="000018"/>
          <w:sz w:val="22"/>
        </w:rPr>
        <w:t xml:space="preserve"> before installation begins</w:t>
      </w:r>
      <w:r w:rsidR="00904BC6">
        <w:rPr>
          <w:rFonts w:ascii="Times New Roman" w:hAnsi="Times New Roman"/>
          <w:color w:val="000018"/>
          <w:sz w:val="22"/>
        </w:rPr>
        <w:t>;</w:t>
      </w:r>
      <w:r>
        <w:rPr>
          <w:rFonts w:ascii="Times New Roman" w:hAnsi="Times New Roman"/>
          <w:color w:val="000018"/>
          <w:sz w:val="22"/>
        </w:rPr>
        <w:t xml:space="preserve"> a</w:t>
      </w:r>
      <w:r w:rsidRPr="0004550D">
        <w:rPr>
          <w:rFonts w:ascii="Times New Roman" w:hAnsi="Times New Roman"/>
          <w:color w:val="000018"/>
          <w:sz w:val="22"/>
        </w:rPr>
        <w:t>ll floor panels shall be stored at ambient temperature</w:t>
      </w:r>
      <w:r>
        <w:rPr>
          <w:rFonts w:ascii="Times New Roman" w:hAnsi="Times New Roman"/>
          <w:color w:val="000018"/>
          <w:sz w:val="22"/>
        </w:rPr>
        <w:t>s</w:t>
      </w:r>
      <w:r w:rsidRPr="0004550D">
        <w:rPr>
          <w:rFonts w:ascii="Times New Roman" w:hAnsi="Times New Roman"/>
          <w:color w:val="000018"/>
          <w:sz w:val="22"/>
        </w:rPr>
        <w:t xml:space="preserve"> between </w:t>
      </w:r>
      <w:r w:rsidRPr="00265147">
        <w:rPr>
          <w:rFonts w:ascii="Times New Roman" w:hAnsi="Times New Roman"/>
          <w:sz w:val="22"/>
        </w:rPr>
        <w:t>10</w:t>
      </w:r>
      <w:r w:rsidRPr="00265147">
        <w:rPr>
          <w:rFonts w:ascii="Times New Roman" w:hAnsi="Times New Roman"/>
          <w:sz w:val="22"/>
        </w:rPr>
        <w:sym w:font="Symbol" w:char="F0B0"/>
      </w:r>
      <w:r w:rsidRPr="00265147">
        <w:rPr>
          <w:rFonts w:ascii="Times New Roman" w:hAnsi="Times New Roman"/>
          <w:sz w:val="22"/>
        </w:rPr>
        <w:t xml:space="preserve"> to 32</w:t>
      </w:r>
      <w:r w:rsidRPr="00265147">
        <w:rPr>
          <w:rFonts w:ascii="Times New Roman" w:hAnsi="Times New Roman"/>
          <w:sz w:val="22"/>
        </w:rPr>
        <w:sym w:font="Symbol" w:char="F0B0"/>
      </w:r>
      <w:r w:rsidRPr="00265147">
        <w:rPr>
          <w:rFonts w:ascii="Times New Roman" w:hAnsi="Times New Roman"/>
          <w:sz w:val="22"/>
        </w:rPr>
        <w:t xml:space="preserve">C </w:t>
      </w:r>
      <w:r>
        <w:rPr>
          <w:rFonts w:ascii="Times New Roman" w:hAnsi="Times New Roman"/>
          <w:color w:val="000018"/>
          <w:sz w:val="22"/>
        </w:rPr>
        <w:t xml:space="preserve">and relative humidity levels between 20% to 80% and </w:t>
      </w:r>
      <w:r w:rsidRPr="00B35473">
        <w:rPr>
          <w:rFonts w:ascii="Times New Roman" w:hAnsi="Times New Roman"/>
          <w:color w:val="000018"/>
          <w:sz w:val="22"/>
        </w:rPr>
        <w:t>shall remain within these environmental limits throughout occupancy.</w:t>
      </w:r>
    </w:p>
    <w:p w14:paraId="01C4F20B" w14:textId="77777777" w:rsidR="00102FC8" w:rsidRDefault="00102FC8" w:rsidP="00E61E06">
      <w:pPr>
        <w:ind w:left="720" w:right="441"/>
        <w:rPr>
          <w:rFonts w:ascii="Times New Roman" w:hAnsi="Times New Roman"/>
          <w:color w:val="000018"/>
          <w:sz w:val="22"/>
        </w:rPr>
      </w:pPr>
    </w:p>
    <w:p w14:paraId="7B864109" w14:textId="2AE35559" w:rsidR="00C123AE" w:rsidRPr="00BE055E" w:rsidRDefault="00C123AE" w:rsidP="00E61E06">
      <w:pPr>
        <w:ind w:right="441"/>
        <w:rPr>
          <w:rFonts w:ascii="Times New Roman" w:hAnsi="Times New Roman"/>
          <w:b/>
          <w:sz w:val="22"/>
        </w:rPr>
      </w:pPr>
      <w:r w:rsidRPr="00BE055E">
        <w:rPr>
          <w:rFonts w:ascii="Times New Roman" w:hAnsi="Times New Roman"/>
          <w:b/>
          <w:sz w:val="22"/>
        </w:rPr>
        <w:t>3.2</w:t>
      </w:r>
      <w:r w:rsidRPr="00BE055E">
        <w:rPr>
          <w:rFonts w:ascii="Times New Roman" w:hAnsi="Times New Roman"/>
          <w:b/>
          <w:sz w:val="22"/>
        </w:rPr>
        <w:tab/>
        <w:t>Installation</w:t>
      </w:r>
    </w:p>
    <w:p w14:paraId="6879DED5" w14:textId="77777777" w:rsidR="00C123AE" w:rsidRPr="00BE055E" w:rsidRDefault="00C123AE" w:rsidP="00E61E06">
      <w:pPr>
        <w:ind w:right="441"/>
        <w:rPr>
          <w:rFonts w:ascii="Times New Roman" w:hAnsi="Times New Roman"/>
          <w:b/>
          <w:sz w:val="22"/>
        </w:rPr>
      </w:pPr>
    </w:p>
    <w:p w14:paraId="2666818C" w14:textId="77777777" w:rsidR="00C123AE" w:rsidRPr="00BE055E" w:rsidRDefault="00C123AE" w:rsidP="00E61E06">
      <w:pPr>
        <w:numPr>
          <w:ilvl w:val="0"/>
          <w:numId w:val="13"/>
        </w:numPr>
        <w:ind w:right="441"/>
        <w:rPr>
          <w:rFonts w:ascii="Times New Roman" w:hAnsi="Times New Roman"/>
          <w:b/>
          <w:sz w:val="22"/>
        </w:rPr>
      </w:pPr>
      <w:r w:rsidRPr="00BE055E">
        <w:rPr>
          <w:rFonts w:ascii="Times New Roman" w:hAnsi="Times New Roman"/>
          <w:sz w:val="22"/>
        </w:rPr>
        <w:t>Pedestal locations shall be established from approved shop drawings so that mechanical and electrical work can be installed without interfering with pedestal installation.</w:t>
      </w:r>
    </w:p>
    <w:p w14:paraId="4584AE7A" w14:textId="77777777" w:rsidR="00A9371F" w:rsidRPr="00BE055E" w:rsidRDefault="00A9371F" w:rsidP="00E61E06">
      <w:pPr>
        <w:numPr>
          <w:ilvl w:val="12"/>
          <w:numId w:val="0"/>
        </w:numPr>
        <w:ind w:left="1080" w:right="441" w:hanging="360"/>
        <w:rPr>
          <w:rFonts w:ascii="Times New Roman" w:hAnsi="Times New Roman"/>
          <w:b/>
          <w:sz w:val="22"/>
        </w:rPr>
      </w:pPr>
    </w:p>
    <w:p w14:paraId="0E265743" w14:textId="4590CE07"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 xml:space="preserve">Installation of access floor shall be coordinated with other trades to maintain the integrity of the installed system. </w:t>
      </w:r>
      <w:r w:rsidR="00004CDA" w:rsidRPr="00BE055E">
        <w:rPr>
          <w:rFonts w:ascii="Times New Roman" w:hAnsi="Times New Roman"/>
          <w:sz w:val="22"/>
        </w:rPr>
        <w:t xml:space="preserve">All traffic on access floor shall be controlled by access floor installer. </w:t>
      </w:r>
      <w:r w:rsidR="000B21A7" w:rsidRPr="00BE055E">
        <w:rPr>
          <w:rFonts w:ascii="Times New Roman" w:hAnsi="Times New Roman"/>
          <w:sz w:val="22"/>
        </w:rPr>
        <w:t>No t</w:t>
      </w:r>
      <w:r w:rsidRPr="00BE055E">
        <w:rPr>
          <w:rFonts w:ascii="Times New Roman" w:hAnsi="Times New Roman"/>
          <w:sz w:val="22"/>
        </w:rPr>
        <w:t xml:space="preserve">raffic </w:t>
      </w:r>
      <w:r w:rsidR="000B21A7" w:rsidRPr="00BE055E">
        <w:rPr>
          <w:rFonts w:ascii="Times New Roman" w:hAnsi="Times New Roman"/>
          <w:sz w:val="22"/>
        </w:rPr>
        <w:t>but that of access floor installers shall</w:t>
      </w:r>
      <w:r w:rsidRPr="00BE055E">
        <w:rPr>
          <w:rFonts w:ascii="Times New Roman" w:hAnsi="Times New Roman"/>
          <w:sz w:val="22"/>
        </w:rPr>
        <w:t xml:space="preserve"> be permitted on any floor area for 24 hours to allow the pedestal adhesive to set.</w:t>
      </w:r>
      <w:r w:rsidR="00004CDA" w:rsidRPr="00BE055E">
        <w:rPr>
          <w:rFonts w:ascii="Times New Roman" w:hAnsi="Times New Roman"/>
          <w:sz w:val="22"/>
        </w:rPr>
        <w:t xml:space="preserve">  Access floor panels shall not be removed by other trades for 72 hours after their installation.</w:t>
      </w:r>
    </w:p>
    <w:p w14:paraId="6FEE701E" w14:textId="77777777" w:rsidR="00C123AE" w:rsidRPr="00BE055E" w:rsidRDefault="00C123AE" w:rsidP="00E61E06">
      <w:pPr>
        <w:numPr>
          <w:ilvl w:val="12"/>
          <w:numId w:val="0"/>
        </w:numPr>
        <w:ind w:left="1080" w:right="441" w:hanging="360"/>
        <w:rPr>
          <w:rFonts w:ascii="Times New Roman" w:hAnsi="Times New Roman"/>
          <w:sz w:val="22"/>
        </w:rPr>
      </w:pPr>
    </w:p>
    <w:p w14:paraId="29501361" w14:textId="76EFBA8B"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 xml:space="preserve">Floor system and accessories shall be installed under the supervision of the manufacturer’s </w:t>
      </w:r>
      <w:proofErr w:type="spellStart"/>
      <w:r w:rsidRPr="00BE055E">
        <w:rPr>
          <w:rFonts w:ascii="Times New Roman" w:hAnsi="Times New Roman"/>
          <w:sz w:val="22"/>
        </w:rPr>
        <w:t>authori</w:t>
      </w:r>
      <w:r w:rsidR="00D948DF">
        <w:rPr>
          <w:rFonts w:ascii="Times New Roman" w:hAnsi="Times New Roman"/>
          <w:sz w:val="22"/>
        </w:rPr>
        <w:t>s</w:t>
      </w:r>
      <w:r w:rsidRPr="00BE055E">
        <w:rPr>
          <w:rFonts w:ascii="Times New Roman" w:hAnsi="Times New Roman"/>
          <w:sz w:val="22"/>
        </w:rPr>
        <w:t>ed</w:t>
      </w:r>
      <w:proofErr w:type="spellEnd"/>
      <w:r w:rsidRPr="00BE055E">
        <w:rPr>
          <w:rFonts w:ascii="Times New Roman" w:hAnsi="Times New Roman"/>
          <w:sz w:val="22"/>
        </w:rPr>
        <w:t xml:space="preserve"> representative and according to manufacturer’s recommendations.</w:t>
      </w:r>
    </w:p>
    <w:p w14:paraId="00043A0C" w14:textId="77777777" w:rsidR="00FF0D2C" w:rsidRPr="00BE055E" w:rsidRDefault="00FF0D2C" w:rsidP="00E61E06">
      <w:pPr>
        <w:numPr>
          <w:ilvl w:val="12"/>
          <w:numId w:val="0"/>
        </w:numPr>
        <w:ind w:left="1080" w:right="441" w:hanging="360"/>
        <w:rPr>
          <w:rFonts w:ascii="Times New Roman" w:hAnsi="Times New Roman"/>
          <w:sz w:val="22"/>
        </w:rPr>
      </w:pPr>
    </w:p>
    <w:p w14:paraId="3D338E9D" w14:textId="77777777"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No dust or debris producing operations by other trades shall be allowed in areas where access floor is being installed to ensure proper bonding of pedestals to subfloor.</w:t>
      </w:r>
    </w:p>
    <w:p w14:paraId="7DF2F5F9" w14:textId="77777777" w:rsidR="00C123AE" w:rsidRPr="00BE055E" w:rsidRDefault="00C123AE" w:rsidP="00E61E06">
      <w:pPr>
        <w:numPr>
          <w:ilvl w:val="12"/>
          <w:numId w:val="0"/>
        </w:numPr>
        <w:ind w:left="1080" w:right="441" w:hanging="360"/>
        <w:rPr>
          <w:rFonts w:ascii="Times New Roman" w:hAnsi="Times New Roman"/>
          <w:sz w:val="22"/>
        </w:rPr>
      </w:pPr>
    </w:p>
    <w:p w14:paraId="6CD35075" w14:textId="77777777"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Access floor installer shall keep the subfloor broom clean as installation progresses.</w:t>
      </w:r>
    </w:p>
    <w:p w14:paraId="01C29437" w14:textId="77777777" w:rsidR="007C1376" w:rsidRPr="00BE055E" w:rsidRDefault="007C1376" w:rsidP="00E61E06">
      <w:pPr>
        <w:numPr>
          <w:ilvl w:val="12"/>
          <w:numId w:val="0"/>
        </w:numPr>
        <w:ind w:left="1080" w:right="441" w:hanging="360"/>
        <w:rPr>
          <w:rFonts w:ascii="Times New Roman" w:hAnsi="Times New Roman"/>
          <w:sz w:val="22"/>
        </w:rPr>
      </w:pPr>
    </w:p>
    <w:p w14:paraId="20BCB143" w14:textId="77777777"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Partially complete floors shall be braced against shifting to maintain the integrity of the installed system where required.</w:t>
      </w:r>
    </w:p>
    <w:p w14:paraId="01E9226D" w14:textId="77777777" w:rsidR="00C123AE" w:rsidRPr="00BE055E" w:rsidRDefault="00C123AE" w:rsidP="00E61E06">
      <w:pPr>
        <w:numPr>
          <w:ilvl w:val="12"/>
          <w:numId w:val="0"/>
        </w:numPr>
        <w:ind w:left="1080" w:right="441" w:hanging="360"/>
        <w:rPr>
          <w:rFonts w:ascii="Times New Roman" w:hAnsi="Times New Roman"/>
          <w:sz w:val="22"/>
        </w:rPr>
      </w:pPr>
    </w:p>
    <w:p w14:paraId="67DA53DC" w14:textId="77777777"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 xml:space="preserve">Additional pedestals as needed shall support panels where floor is disrupted by columns, walls, and </w:t>
      </w:r>
      <w:r w:rsidR="00AA058E">
        <w:rPr>
          <w:rFonts w:ascii="Times New Roman" w:hAnsi="Times New Roman"/>
          <w:sz w:val="22"/>
        </w:rPr>
        <w:t xml:space="preserve">perimeter </w:t>
      </w:r>
      <w:r w:rsidRPr="00BE055E">
        <w:rPr>
          <w:rFonts w:ascii="Times New Roman" w:hAnsi="Times New Roman"/>
          <w:sz w:val="22"/>
        </w:rPr>
        <w:t>cutouts.</w:t>
      </w:r>
    </w:p>
    <w:p w14:paraId="3DD01BD5" w14:textId="77777777" w:rsidR="00C123AE" w:rsidRPr="00BE055E" w:rsidRDefault="00C123AE" w:rsidP="00E61E06">
      <w:pPr>
        <w:numPr>
          <w:ilvl w:val="12"/>
          <w:numId w:val="0"/>
        </w:numPr>
        <w:ind w:left="1080" w:right="441" w:hanging="360"/>
        <w:rPr>
          <w:rFonts w:ascii="Times New Roman" w:hAnsi="Times New Roman"/>
          <w:sz w:val="22"/>
        </w:rPr>
      </w:pPr>
    </w:p>
    <w:p w14:paraId="73C87CFD" w14:textId="77777777"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Understructure shall be aligned such that all uncut panels are interchangeable and fit snugly but do not bind when placed in alternate positions.</w:t>
      </w:r>
    </w:p>
    <w:p w14:paraId="6D6FE21B" w14:textId="77777777" w:rsidR="00C123AE" w:rsidRPr="00BE055E" w:rsidRDefault="00C123AE" w:rsidP="00E61E06">
      <w:pPr>
        <w:numPr>
          <w:ilvl w:val="12"/>
          <w:numId w:val="0"/>
        </w:numPr>
        <w:ind w:left="1080" w:right="441" w:hanging="360"/>
        <w:rPr>
          <w:rFonts w:ascii="Times New Roman" w:hAnsi="Times New Roman"/>
          <w:sz w:val="22"/>
        </w:rPr>
      </w:pPr>
    </w:p>
    <w:p w14:paraId="78420ABC" w14:textId="77777777"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 xml:space="preserve">Finished floor shall be level, not varying </w:t>
      </w:r>
      <w:r w:rsidRPr="00265147">
        <w:rPr>
          <w:rFonts w:ascii="Times New Roman" w:hAnsi="Times New Roman"/>
          <w:sz w:val="22"/>
        </w:rPr>
        <w:t xml:space="preserve">more than </w:t>
      </w:r>
      <w:r w:rsidR="008E5369" w:rsidRPr="00265147">
        <w:rPr>
          <w:rFonts w:ascii="Times New Roman" w:hAnsi="Times New Roman"/>
          <w:sz w:val="22"/>
        </w:rPr>
        <w:t>1.6mm</w:t>
      </w:r>
      <w:r w:rsidRPr="00265147">
        <w:rPr>
          <w:rFonts w:ascii="Times New Roman" w:hAnsi="Times New Roman"/>
          <w:sz w:val="22"/>
        </w:rPr>
        <w:t xml:space="preserve"> in </w:t>
      </w:r>
      <w:r w:rsidR="008E5369" w:rsidRPr="00265147">
        <w:rPr>
          <w:rFonts w:ascii="Times New Roman" w:hAnsi="Times New Roman"/>
          <w:sz w:val="22"/>
        </w:rPr>
        <w:t xml:space="preserve">3m </w:t>
      </w:r>
      <w:r w:rsidRPr="00265147">
        <w:rPr>
          <w:rFonts w:ascii="Times New Roman" w:hAnsi="Times New Roman"/>
          <w:sz w:val="22"/>
        </w:rPr>
        <w:t xml:space="preserve">or </w:t>
      </w:r>
      <w:r w:rsidR="008E5369" w:rsidRPr="00265147">
        <w:rPr>
          <w:rFonts w:ascii="Times New Roman" w:hAnsi="Times New Roman"/>
          <w:sz w:val="22"/>
        </w:rPr>
        <w:t xml:space="preserve">3.2mm </w:t>
      </w:r>
      <w:r w:rsidRPr="00BE055E">
        <w:rPr>
          <w:rFonts w:ascii="Times New Roman" w:hAnsi="Times New Roman"/>
          <w:sz w:val="22"/>
        </w:rPr>
        <w:t>overall.</w:t>
      </w:r>
    </w:p>
    <w:p w14:paraId="18A2C1EA" w14:textId="77777777" w:rsidR="00C123AE" w:rsidRPr="00BE055E" w:rsidRDefault="00C123AE" w:rsidP="00E61E06">
      <w:pPr>
        <w:ind w:right="441"/>
        <w:rPr>
          <w:rFonts w:ascii="Times New Roman" w:hAnsi="Times New Roman"/>
          <w:sz w:val="22"/>
        </w:rPr>
      </w:pPr>
    </w:p>
    <w:p w14:paraId="36F5EBF9" w14:textId="77777777" w:rsidR="00C123AE" w:rsidRPr="00BE055E" w:rsidRDefault="00C123AE" w:rsidP="00E61E06">
      <w:pPr>
        <w:numPr>
          <w:ilvl w:val="0"/>
          <w:numId w:val="13"/>
        </w:numPr>
        <w:ind w:right="441"/>
        <w:rPr>
          <w:rFonts w:ascii="Times New Roman" w:hAnsi="Times New Roman"/>
          <w:sz w:val="22"/>
        </w:rPr>
      </w:pPr>
      <w:r w:rsidRPr="00BE055E">
        <w:rPr>
          <w:rFonts w:ascii="Times New Roman" w:hAnsi="Times New Roman"/>
          <w:sz w:val="22"/>
        </w:rPr>
        <w:t xml:space="preserve">Installed panels shall be </w:t>
      </w:r>
      <w:r w:rsidR="00FD7B0D">
        <w:rPr>
          <w:rFonts w:ascii="Times New Roman" w:hAnsi="Times New Roman"/>
          <w:sz w:val="22"/>
        </w:rPr>
        <w:t xml:space="preserve">straight and square and </w:t>
      </w:r>
      <w:r w:rsidRPr="00BE055E">
        <w:rPr>
          <w:rFonts w:ascii="Times New Roman" w:hAnsi="Times New Roman"/>
          <w:sz w:val="22"/>
        </w:rPr>
        <w:t xml:space="preserve">spaced so that the distance from one end to the other of any line of 12 panels is not less </w:t>
      </w:r>
      <w:r w:rsidRPr="00265147">
        <w:rPr>
          <w:rFonts w:ascii="Times New Roman" w:hAnsi="Times New Roman"/>
          <w:sz w:val="22"/>
        </w:rPr>
        <w:t xml:space="preserve">than </w:t>
      </w:r>
      <w:r w:rsidR="008E5369" w:rsidRPr="00265147">
        <w:rPr>
          <w:rFonts w:ascii="Times New Roman" w:hAnsi="Times New Roman"/>
          <w:sz w:val="22"/>
        </w:rPr>
        <w:t xml:space="preserve">7.315m </w:t>
      </w:r>
      <w:r w:rsidRPr="00265147">
        <w:rPr>
          <w:rFonts w:ascii="Times New Roman" w:hAnsi="Times New Roman"/>
          <w:sz w:val="22"/>
        </w:rPr>
        <w:t xml:space="preserve">and does not exceed </w:t>
      </w:r>
      <w:r w:rsidR="008E5369" w:rsidRPr="00265147">
        <w:rPr>
          <w:rFonts w:ascii="Times New Roman" w:hAnsi="Times New Roman"/>
          <w:sz w:val="22"/>
        </w:rPr>
        <w:t>7.</w:t>
      </w:r>
      <w:r w:rsidR="004B3B46" w:rsidRPr="00265147">
        <w:rPr>
          <w:rFonts w:ascii="Times New Roman" w:hAnsi="Times New Roman"/>
          <w:sz w:val="22"/>
        </w:rPr>
        <w:t>205</w:t>
      </w:r>
      <w:r w:rsidR="008E5369" w:rsidRPr="00265147">
        <w:rPr>
          <w:rFonts w:ascii="Times New Roman" w:hAnsi="Times New Roman"/>
          <w:sz w:val="22"/>
        </w:rPr>
        <w:t>m</w:t>
      </w:r>
      <w:r w:rsidRPr="00265147">
        <w:rPr>
          <w:rFonts w:ascii="Times New Roman" w:hAnsi="Times New Roman"/>
          <w:sz w:val="22"/>
        </w:rPr>
        <w:t>.</w:t>
      </w:r>
    </w:p>
    <w:p w14:paraId="136A919E" w14:textId="77777777" w:rsidR="00C123AE" w:rsidRPr="00BE055E" w:rsidRDefault="00C123AE" w:rsidP="00E61E06">
      <w:pPr>
        <w:numPr>
          <w:ilvl w:val="12"/>
          <w:numId w:val="0"/>
        </w:numPr>
        <w:ind w:left="1080" w:right="441" w:hanging="360"/>
        <w:rPr>
          <w:rFonts w:ascii="Times New Roman" w:hAnsi="Times New Roman"/>
          <w:sz w:val="22"/>
        </w:rPr>
      </w:pPr>
    </w:p>
    <w:p w14:paraId="7A610BEC" w14:textId="77777777" w:rsidR="007406C4" w:rsidRDefault="00C123AE" w:rsidP="00E61E06">
      <w:pPr>
        <w:numPr>
          <w:ilvl w:val="0"/>
          <w:numId w:val="13"/>
        </w:numPr>
        <w:ind w:right="441"/>
        <w:rPr>
          <w:rFonts w:ascii="Times New Roman" w:hAnsi="Times New Roman"/>
          <w:sz w:val="22"/>
        </w:rPr>
      </w:pPr>
      <w:r w:rsidRPr="00BE055E">
        <w:rPr>
          <w:rFonts w:ascii="Times New Roman" w:hAnsi="Times New Roman"/>
          <w:sz w:val="22"/>
        </w:rPr>
        <w:t>Acceptance:  General contractor shall accept floor in whole or in part prior to allowing use by other trades.</w:t>
      </w:r>
    </w:p>
    <w:p w14:paraId="78135F68" w14:textId="77777777" w:rsidR="007406C4" w:rsidRDefault="007406C4" w:rsidP="00E61E06">
      <w:pPr>
        <w:ind w:right="441"/>
        <w:rPr>
          <w:rFonts w:ascii="Times New Roman" w:hAnsi="Times New Roman"/>
          <w:sz w:val="22"/>
        </w:rPr>
      </w:pPr>
    </w:p>
    <w:p w14:paraId="1A401098" w14:textId="77777777" w:rsidR="00B31D63" w:rsidRDefault="00B31D63" w:rsidP="00E61E06">
      <w:pPr>
        <w:numPr>
          <w:ilvl w:val="0"/>
          <w:numId w:val="13"/>
        </w:numPr>
        <w:ind w:right="441"/>
        <w:rPr>
          <w:rFonts w:ascii="Times New Roman" w:hAnsi="Times New Roman"/>
          <w:sz w:val="22"/>
        </w:rPr>
      </w:pPr>
      <w:r>
        <w:rPr>
          <w:rFonts w:ascii="Times New Roman" w:hAnsi="Times New Roman"/>
          <w:sz w:val="22"/>
        </w:rPr>
        <w:t>All cable and wire openings shall be sealed with manufacturer’s removable cable cutout seal or grommets.</w:t>
      </w:r>
    </w:p>
    <w:p w14:paraId="26C95BC8" w14:textId="77777777" w:rsidR="00B31D63" w:rsidRDefault="00B31D63" w:rsidP="00E61E06">
      <w:pPr>
        <w:ind w:right="441"/>
        <w:rPr>
          <w:rFonts w:ascii="Times New Roman" w:hAnsi="Times New Roman"/>
          <w:sz w:val="22"/>
        </w:rPr>
      </w:pPr>
    </w:p>
    <w:p w14:paraId="15D2C2DA" w14:textId="77777777" w:rsidR="00C123AE" w:rsidRDefault="00C123AE" w:rsidP="00E61E06">
      <w:pPr>
        <w:ind w:right="441"/>
        <w:rPr>
          <w:rFonts w:ascii="Times New Roman" w:hAnsi="Times New Roman"/>
          <w:b/>
          <w:sz w:val="22"/>
        </w:rPr>
      </w:pPr>
    </w:p>
    <w:p w14:paraId="5189EBB4" w14:textId="77777777" w:rsidR="00C123AE" w:rsidRDefault="00C123AE" w:rsidP="00E61E06">
      <w:pPr>
        <w:ind w:right="441"/>
        <w:jc w:val="center"/>
        <w:rPr>
          <w:rFonts w:ascii="Times New Roman" w:hAnsi="Times New Roman"/>
          <w:sz w:val="22"/>
        </w:rPr>
      </w:pPr>
      <w:r w:rsidRPr="009F6A03">
        <w:rPr>
          <w:rFonts w:ascii="Times New Roman" w:hAnsi="Times New Roman"/>
          <w:sz w:val="22"/>
        </w:rPr>
        <w:t>### End ###</w:t>
      </w:r>
    </w:p>
    <w:sectPr w:rsidR="00C123AE" w:rsidSect="00D948DF">
      <w:headerReference w:type="default" r:id="rId8"/>
      <w:footerReference w:type="even" r:id="rId9"/>
      <w:footerReference w:type="default" r:id="rId10"/>
      <w:pgSz w:w="12240" w:h="15840" w:code="1"/>
      <w:pgMar w:top="1980" w:right="1183" w:bottom="426" w:left="144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347C8" w14:textId="77777777" w:rsidR="00704DE5" w:rsidRDefault="00704DE5">
      <w:r>
        <w:separator/>
      </w:r>
    </w:p>
  </w:endnote>
  <w:endnote w:type="continuationSeparator" w:id="0">
    <w:p w14:paraId="7116CAD7" w14:textId="77777777" w:rsidR="00704DE5" w:rsidRDefault="0070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rus BT">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B94F" w14:textId="77777777" w:rsidR="004917C6" w:rsidRDefault="004917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C27DFC5" w14:textId="77777777" w:rsidR="004917C6" w:rsidRDefault="00491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4AE1D" w14:textId="2EB51B27" w:rsidR="00D948DF" w:rsidRPr="00681BDC" w:rsidRDefault="00D948DF" w:rsidP="00D948DF">
    <w:pPr>
      <w:pStyle w:val="NoSpacing"/>
      <w:jc w:val="right"/>
      <w:rPr>
        <w:rFonts w:ascii="Times New Roman" w:hAnsi="Times New Roman"/>
        <w:sz w:val="16"/>
        <w:szCs w:val="16"/>
      </w:rPr>
    </w:pPr>
    <w:r w:rsidRPr="00681BDC">
      <w:rPr>
        <w:rFonts w:ascii="Times New Roman" w:hAnsi="Times New Roman"/>
        <w:sz w:val="16"/>
        <w:szCs w:val="16"/>
      </w:rPr>
      <w:t>Tate Asia</w:t>
    </w:r>
    <w:r w:rsidR="0029526E" w:rsidRPr="00681BDC">
      <w:rPr>
        <w:rFonts w:ascii="Times New Roman" w:hAnsi="Times New Roman"/>
        <w:sz w:val="16"/>
        <w:szCs w:val="16"/>
      </w:rPr>
      <w:t>-</w:t>
    </w:r>
    <w:r w:rsidRPr="00681BDC">
      <w:rPr>
        <w:rFonts w:ascii="Times New Roman" w:hAnsi="Times New Roman"/>
        <w:sz w:val="16"/>
        <w:szCs w:val="16"/>
      </w:rPr>
      <w:t>Pacific Pty Ltd</w:t>
    </w:r>
  </w:p>
  <w:p w14:paraId="7058429C" w14:textId="5FB6EF42" w:rsidR="00D948DF" w:rsidRPr="007832F7" w:rsidRDefault="00D948DF" w:rsidP="00D948DF">
    <w:pPr>
      <w:pStyle w:val="NoSpacing"/>
      <w:jc w:val="right"/>
      <w:rPr>
        <w:rFonts w:ascii="Times New Roman" w:hAnsi="Times New Roman"/>
        <w:sz w:val="16"/>
        <w:szCs w:val="16"/>
      </w:rPr>
    </w:pPr>
    <w:r w:rsidRPr="007832F7">
      <w:rPr>
        <w:rFonts w:ascii="Times New Roman" w:hAnsi="Times New Roman"/>
        <w:sz w:val="16"/>
        <w:szCs w:val="16"/>
      </w:rPr>
      <w:t>3 Herbert Place S</w:t>
    </w:r>
    <w:r w:rsidR="00681BDC">
      <w:rPr>
        <w:rFonts w:ascii="Times New Roman" w:hAnsi="Times New Roman"/>
        <w:sz w:val="16"/>
        <w:szCs w:val="16"/>
      </w:rPr>
      <w:t xml:space="preserve">mithfield </w:t>
    </w:r>
    <w:r w:rsidRPr="007832F7">
      <w:rPr>
        <w:rFonts w:ascii="Times New Roman" w:hAnsi="Times New Roman"/>
        <w:sz w:val="16"/>
        <w:szCs w:val="16"/>
      </w:rPr>
      <w:t>NSW 2164 Sydney, Australia</w:t>
    </w:r>
  </w:p>
  <w:p w14:paraId="05003DBB" w14:textId="4EE420A1" w:rsidR="00D948DF" w:rsidRPr="007832F7" w:rsidRDefault="00D948DF" w:rsidP="00D948DF">
    <w:pPr>
      <w:pStyle w:val="NoSpacing"/>
      <w:jc w:val="right"/>
      <w:rPr>
        <w:rFonts w:ascii="Times New Roman" w:hAnsi="Times New Roman"/>
        <w:sz w:val="16"/>
        <w:szCs w:val="16"/>
      </w:rPr>
    </w:pPr>
    <w:r w:rsidRPr="007832F7">
      <w:rPr>
        <w:rFonts w:ascii="Times New Roman" w:hAnsi="Times New Roman"/>
        <w:sz w:val="16"/>
        <w:szCs w:val="16"/>
      </w:rPr>
      <w:t>T: +61</w:t>
    </w:r>
    <w:r w:rsidR="00681BDC">
      <w:rPr>
        <w:rFonts w:ascii="Times New Roman" w:hAnsi="Times New Roman"/>
        <w:sz w:val="16"/>
        <w:szCs w:val="16"/>
      </w:rPr>
      <w:t xml:space="preserve"> </w:t>
    </w:r>
    <w:r w:rsidRPr="007832F7">
      <w:rPr>
        <w:rFonts w:ascii="Times New Roman" w:hAnsi="Times New Roman"/>
        <w:sz w:val="16"/>
        <w:szCs w:val="16"/>
      </w:rPr>
      <w:t>2 9612 2300 F: +61</w:t>
    </w:r>
    <w:r w:rsidR="00681BDC">
      <w:rPr>
        <w:rFonts w:ascii="Times New Roman" w:hAnsi="Times New Roman"/>
        <w:sz w:val="16"/>
        <w:szCs w:val="16"/>
      </w:rPr>
      <w:t xml:space="preserve"> </w:t>
    </w:r>
    <w:r w:rsidRPr="007832F7">
      <w:rPr>
        <w:rFonts w:ascii="Times New Roman" w:hAnsi="Times New Roman"/>
        <w:sz w:val="16"/>
        <w:szCs w:val="16"/>
      </w:rPr>
      <w:t>2 9612 2301</w:t>
    </w:r>
  </w:p>
  <w:p w14:paraId="754CE780" w14:textId="77777777" w:rsidR="00D948DF" w:rsidRPr="007832F7" w:rsidRDefault="00D948DF" w:rsidP="00D948DF">
    <w:pPr>
      <w:pStyle w:val="NoSpacing"/>
      <w:jc w:val="right"/>
      <w:rPr>
        <w:rFonts w:ascii="Times New Roman" w:hAnsi="Times New Roman"/>
        <w:sz w:val="16"/>
        <w:szCs w:val="16"/>
      </w:rPr>
    </w:pPr>
    <w:r w:rsidRPr="007832F7">
      <w:rPr>
        <w:rFonts w:ascii="Times New Roman" w:hAnsi="Times New Roman"/>
        <w:sz w:val="16"/>
        <w:szCs w:val="16"/>
      </w:rPr>
      <w:t xml:space="preserve">Page | </w:t>
    </w:r>
    <w:r w:rsidRPr="007832F7">
      <w:rPr>
        <w:rFonts w:ascii="Times New Roman" w:hAnsi="Times New Roman"/>
        <w:sz w:val="16"/>
        <w:szCs w:val="16"/>
      </w:rPr>
      <w:fldChar w:fldCharType="begin"/>
    </w:r>
    <w:r w:rsidRPr="007832F7">
      <w:rPr>
        <w:rFonts w:ascii="Times New Roman" w:hAnsi="Times New Roman"/>
        <w:sz w:val="16"/>
        <w:szCs w:val="16"/>
      </w:rPr>
      <w:instrText xml:space="preserve"> PAGE   \* MERGEFORMAT </w:instrText>
    </w:r>
    <w:r w:rsidRPr="007832F7">
      <w:rPr>
        <w:rFonts w:ascii="Times New Roman" w:hAnsi="Times New Roman"/>
        <w:sz w:val="16"/>
        <w:szCs w:val="16"/>
      </w:rPr>
      <w:fldChar w:fldCharType="separate"/>
    </w:r>
    <w:r>
      <w:rPr>
        <w:rFonts w:ascii="Times New Roman" w:hAnsi="Times New Roman"/>
        <w:sz w:val="16"/>
        <w:szCs w:val="16"/>
      </w:rPr>
      <w:t>1</w:t>
    </w:r>
    <w:r w:rsidRPr="007832F7">
      <w:rPr>
        <w:rFonts w:ascii="Times New Roman" w:hAnsi="Times New Roman"/>
        <w:noProof/>
        <w:sz w:val="16"/>
        <w:szCs w:val="16"/>
      </w:rPr>
      <w:fldChar w:fldCharType="end"/>
    </w:r>
    <w:r w:rsidRPr="007832F7">
      <w:rPr>
        <w:rFonts w:ascii="Times New Roman" w:hAnsi="Times New Roman"/>
        <w:sz w:val="16"/>
        <w:szCs w:val="16"/>
      </w:rPr>
      <w:t xml:space="preserve"> </w:t>
    </w:r>
  </w:p>
  <w:p w14:paraId="2D0CE388" w14:textId="77777777" w:rsidR="006A4DB0" w:rsidRPr="007832F7" w:rsidRDefault="006A4DB0" w:rsidP="006A4DB0">
    <w:pPr>
      <w:pStyle w:val="Footer"/>
      <w:rPr>
        <w:rFonts w:ascii="Times New Roman" w:hAnsi="Times New Roman"/>
        <w:sz w:val="16"/>
        <w:szCs w:val="16"/>
      </w:rPr>
    </w:pPr>
    <w:r w:rsidRPr="009D3536">
      <w:rPr>
        <w:rFonts w:ascii="Times New Roman" w:hAnsi="Times New Roman"/>
        <w:sz w:val="16"/>
        <w:szCs w:val="16"/>
      </w:rPr>
      <w:t>Rev. 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FE908" w14:textId="77777777" w:rsidR="00704DE5" w:rsidRDefault="00704DE5">
      <w:r>
        <w:separator/>
      </w:r>
    </w:p>
  </w:footnote>
  <w:footnote w:type="continuationSeparator" w:id="0">
    <w:p w14:paraId="6F2013FC" w14:textId="77777777" w:rsidR="00704DE5" w:rsidRDefault="0070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76FD" w14:textId="032637C7" w:rsidR="004917C6" w:rsidRDefault="004917C6" w:rsidP="00120EAA">
    <w:pPr>
      <w:pStyle w:val="Header"/>
      <w:jc w:val="center"/>
      <w:rPr>
        <w:rFonts w:ascii="Times New Roman" w:hAnsi="Times New Roman"/>
        <w:b/>
        <w:sz w:val="32"/>
      </w:rPr>
    </w:pPr>
    <w:r>
      <w:rPr>
        <w:rFonts w:ascii="Times New Roman" w:hAnsi="Times New Roman"/>
        <w:b/>
        <w:sz w:val="32"/>
      </w:rPr>
      <w:t xml:space="preserve">Tate </w:t>
    </w:r>
    <w:r w:rsidR="004B3B46" w:rsidRPr="00604F4B">
      <w:rPr>
        <w:rFonts w:ascii="Times New Roman" w:hAnsi="Times New Roman"/>
        <w:b/>
        <w:sz w:val="32"/>
      </w:rPr>
      <w:t>Asia</w:t>
    </w:r>
    <w:r w:rsidR="0029526E">
      <w:rPr>
        <w:rFonts w:ascii="Times New Roman" w:hAnsi="Times New Roman"/>
        <w:b/>
        <w:sz w:val="32"/>
      </w:rPr>
      <w:t>-</w:t>
    </w:r>
    <w:r w:rsidR="004B3B46" w:rsidRPr="00604F4B">
      <w:rPr>
        <w:rFonts w:ascii="Times New Roman" w:hAnsi="Times New Roman"/>
        <w:b/>
        <w:sz w:val="32"/>
      </w:rPr>
      <w:t>Pacific</w:t>
    </w:r>
    <w:r w:rsidR="00E42B4D" w:rsidRPr="00604F4B">
      <w:rPr>
        <w:rFonts w:ascii="Times New Roman" w:hAnsi="Times New Roman"/>
        <w:b/>
        <w:sz w:val="32"/>
      </w:rPr>
      <w:t xml:space="preserve"> Pty Ltd</w:t>
    </w:r>
  </w:p>
  <w:p w14:paraId="4745801B" w14:textId="77777777" w:rsidR="004917C6" w:rsidRDefault="00193658">
    <w:pPr>
      <w:pStyle w:val="Header"/>
      <w:jc w:val="center"/>
      <w:rPr>
        <w:rFonts w:ascii="Times New Roman" w:hAnsi="Times New Roman"/>
        <w:b/>
        <w:sz w:val="28"/>
      </w:rPr>
    </w:pPr>
    <w:proofErr w:type="spellStart"/>
    <w:r>
      <w:rPr>
        <w:rFonts w:ascii="Times New Roman" w:hAnsi="Times New Roman"/>
        <w:b/>
        <w:sz w:val="28"/>
      </w:rPr>
      <w:t>ConCore</w:t>
    </w:r>
    <w:proofErr w:type="spellEnd"/>
    <w:r w:rsidR="004D6001" w:rsidRPr="004F19D7">
      <w:rPr>
        <w:rFonts w:ascii="Times New Roman" w:hAnsi="Times New Roman"/>
        <w:b/>
        <w:sz w:val="28"/>
        <w:vertAlign w:val="superscript"/>
      </w:rPr>
      <w:t>®</w:t>
    </w:r>
    <w:r>
      <w:rPr>
        <w:rFonts w:ascii="Times New Roman" w:hAnsi="Times New Roman"/>
        <w:b/>
        <w:sz w:val="28"/>
      </w:rPr>
      <w:t xml:space="preserve"> </w:t>
    </w:r>
    <w:r w:rsidR="009152AA">
      <w:rPr>
        <w:rFonts w:ascii="Times New Roman" w:hAnsi="Times New Roman"/>
        <w:b/>
        <w:sz w:val="28"/>
      </w:rPr>
      <w:t>I</w:t>
    </w:r>
    <w:r w:rsidR="004917C6">
      <w:rPr>
        <w:rFonts w:ascii="Times New Roman" w:hAnsi="Times New Roman"/>
        <w:b/>
        <w:sz w:val="28"/>
      </w:rPr>
      <w:t>CSF</w:t>
    </w:r>
    <w:r w:rsidR="001F5EAD">
      <w:rPr>
        <w:rFonts w:ascii="Times New Roman" w:hAnsi="Times New Roman"/>
        <w:b/>
        <w:sz w:val="28"/>
      </w:rPr>
      <w:t>8</w:t>
    </w:r>
    <w:r w:rsidR="004917C6">
      <w:rPr>
        <w:rFonts w:ascii="Times New Roman" w:hAnsi="Times New Roman"/>
        <w:b/>
        <w:sz w:val="28"/>
      </w:rPr>
      <w:t>00/60cm Access Floor Panel</w:t>
    </w:r>
  </w:p>
  <w:p w14:paraId="50506E7D" w14:textId="77777777" w:rsidR="004917C6" w:rsidRDefault="004917C6">
    <w:pPr>
      <w:pStyle w:val="Header"/>
      <w:jc w:val="center"/>
      <w:rPr>
        <w:rFonts w:ascii="Times New Roman" w:hAnsi="Times New Roman"/>
        <w:b/>
        <w:sz w:val="28"/>
      </w:rPr>
    </w:pPr>
    <w:r>
      <w:rPr>
        <w:rFonts w:ascii="Times New Roman" w:hAnsi="Times New Roman"/>
        <w:b/>
        <w:sz w:val="28"/>
      </w:rPr>
      <w:t>Corner</w:t>
    </w:r>
    <w:r w:rsidR="005E3C90">
      <w:rPr>
        <w:rFonts w:ascii="Times New Roman" w:hAnsi="Times New Roman"/>
        <w:b/>
        <w:sz w:val="28"/>
      </w:rPr>
      <w:t xml:space="preserve"> </w:t>
    </w:r>
    <w:r w:rsidR="00193658">
      <w:rPr>
        <w:rFonts w:ascii="Times New Roman" w:hAnsi="Times New Roman"/>
        <w:b/>
        <w:sz w:val="28"/>
      </w:rPr>
      <w:t>L</w:t>
    </w:r>
    <w:r>
      <w:rPr>
        <w:rFonts w:ascii="Times New Roman" w:hAnsi="Times New Roman"/>
        <w:b/>
        <w:sz w:val="28"/>
      </w:rPr>
      <w:t>ock Understructure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514B9"/>
    <w:multiLevelType w:val="hybridMultilevel"/>
    <w:tmpl w:val="C316B094"/>
    <w:lvl w:ilvl="0" w:tplc="04090015">
      <w:start w:val="1"/>
      <w:numFmt w:val="upperLetter"/>
      <w:lvlText w:val="%1."/>
      <w:lvlJc w:val="left"/>
      <w:pPr>
        <w:tabs>
          <w:tab w:val="num" w:pos="1080"/>
        </w:tabs>
        <w:ind w:left="108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72D48"/>
    <w:multiLevelType w:val="multilevel"/>
    <w:tmpl w:val="77BA8158"/>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7420F46"/>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 w15:restartNumberingAfterBreak="0">
    <w:nsid w:val="0A5223C0"/>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4" w15:restartNumberingAfterBreak="0">
    <w:nsid w:val="0CDB62F5"/>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5" w15:restartNumberingAfterBreak="0">
    <w:nsid w:val="136114E7"/>
    <w:multiLevelType w:val="hybridMultilevel"/>
    <w:tmpl w:val="9B5CBD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A00208"/>
    <w:multiLevelType w:val="hybridMultilevel"/>
    <w:tmpl w:val="349EFF4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4E7002"/>
    <w:multiLevelType w:val="hybridMultilevel"/>
    <w:tmpl w:val="A4BA04AE"/>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341A9F"/>
    <w:multiLevelType w:val="singleLevel"/>
    <w:tmpl w:val="5A9A4822"/>
    <w:lvl w:ilvl="0">
      <w:start w:val="3"/>
      <w:numFmt w:val="upperLetter"/>
      <w:lvlText w:val="%1."/>
      <w:lvlJc w:val="left"/>
      <w:pPr>
        <w:tabs>
          <w:tab w:val="num" w:pos="1080"/>
        </w:tabs>
        <w:ind w:left="1080" w:hanging="360"/>
      </w:pPr>
      <w:rPr>
        <w:rFonts w:ascii="Times New Roman" w:hAnsi="Times New Roman" w:hint="default"/>
        <w:b w:val="0"/>
        <w:i w:val="0"/>
        <w:sz w:val="22"/>
      </w:rPr>
    </w:lvl>
  </w:abstractNum>
  <w:abstractNum w:abstractNumId="9" w15:restartNumberingAfterBreak="0">
    <w:nsid w:val="262B7954"/>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0" w15:restartNumberingAfterBreak="0">
    <w:nsid w:val="296F3157"/>
    <w:multiLevelType w:val="hybridMultilevel"/>
    <w:tmpl w:val="2A66026A"/>
    <w:lvl w:ilvl="0" w:tplc="2C10B04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5414B"/>
    <w:multiLevelType w:val="singleLevel"/>
    <w:tmpl w:val="E8E67E26"/>
    <w:lvl w:ilvl="0">
      <w:start w:val="1"/>
      <w:numFmt w:val="decimal"/>
      <w:lvlText w:val="%1."/>
      <w:legacy w:legacy="1" w:legacySpace="0" w:legacyIndent="360"/>
      <w:lvlJc w:val="left"/>
      <w:pPr>
        <w:ind w:left="1440" w:hanging="360"/>
      </w:pPr>
    </w:lvl>
  </w:abstractNum>
  <w:abstractNum w:abstractNumId="12" w15:restartNumberingAfterBreak="0">
    <w:nsid w:val="2B047847"/>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3" w15:restartNumberingAfterBreak="0">
    <w:nsid w:val="2E9D7DCD"/>
    <w:multiLevelType w:val="singleLevel"/>
    <w:tmpl w:val="F1B4328A"/>
    <w:lvl w:ilvl="0">
      <w:start w:val="1"/>
      <w:numFmt w:val="upperLetter"/>
      <w:lvlText w:val="%1."/>
      <w:legacy w:legacy="1" w:legacySpace="0" w:legacyIndent="360"/>
      <w:lvlJc w:val="left"/>
      <w:pPr>
        <w:ind w:left="1080" w:hanging="360"/>
      </w:pPr>
      <w:rPr>
        <w:rFonts w:ascii="Times New Roman" w:hAnsi="Times New Roman" w:hint="default"/>
        <w:b w:val="0"/>
        <w:i w:val="0"/>
        <w:sz w:val="24"/>
      </w:rPr>
    </w:lvl>
  </w:abstractNum>
  <w:abstractNum w:abstractNumId="14" w15:restartNumberingAfterBreak="0">
    <w:nsid w:val="308D556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5" w15:restartNumberingAfterBreak="0">
    <w:nsid w:val="33BD0DA6"/>
    <w:multiLevelType w:val="multilevel"/>
    <w:tmpl w:val="77BA8158"/>
    <w:lvl w:ilvl="0">
      <w:start w:val="1"/>
      <w:numFmt w:val="upperLetter"/>
      <w:lvlText w:val="%1."/>
      <w:legacy w:legacy="1" w:legacySpace="0" w:legacyIndent="360"/>
      <w:lvlJc w:val="left"/>
      <w:pPr>
        <w:ind w:left="1080" w:hanging="360"/>
      </w:pPr>
      <w:rPr>
        <w:rFonts w:ascii="Times New Roman" w:hAnsi="Times New Roman" w:hint="default"/>
        <w:b w:val="0"/>
        <w:i w:val="0"/>
        <w:sz w:val="22"/>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C7B0D79"/>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7" w15:restartNumberingAfterBreak="0">
    <w:nsid w:val="44650D7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8" w15:restartNumberingAfterBreak="0">
    <w:nsid w:val="486169CF"/>
    <w:multiLevelType w:val="singleLevel"/>
    <w:tmpl w:val="9132BB4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19" w15:restartNumberingAfterBreak="0">
    <w:nsid w:val="544D521B"/>
    <w:multiLevelType w:val="hybridMultilevel"/>
    <w:tmpl w:val="50BCBB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6566B5C"/>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1" w15:restartNumberingAfterBreak="0">
    <w:nsid w:val="5A72009B"/>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2" w15:restartNumberingAfterBreak="0">
    <w:nsid w:val="60253B89"/>
    <w:multiLevelType w:val="multilevel"/>
    <w:tmpl w:val="873ED50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550023D"/>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4" w15:restartNumberingAfterBreak="0">
    <w:nsid w:val="69702A85"/>
    <w:multiLevelType w:val="hybridMultilevel"/>
    <w:tmpl w:val="D93C959E"/>
    <w:lvl w:ilvl="0" w:tplc="D3A02528">
      <w:start w:val="1"/>
      <w:numFmt w:val="upperLetter"/>
      <w:lvlText w:val="%1."/>
      <w:lvlJc w:val="left"/>
      <w:pPr>
        <w:tabs>
          <w:tab w:val="num" w:pos="1095"/>
        </w:tabs>
        <w:ind w:left="1095" w:hanging="37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A51D32"/>
    <w:multiLevelType w:val="hybridMultilevel"/>
    <w:tmpl w:val="B400F42A"/>
    <w:lvl w:ilvl="0" w:tplc="A8EACE04">
      <w:start w:val="2"/>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B63793D"/>
    <w:multiLevelType w:val="hybridMultilevel"/>
    <w:tmpl w:val="E25C6B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B637ACC"/>
    <w:multiLevelType w:val="singleLevel"/>
    <w:tmpl w:val="5A04E88E"/>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28" w15:restartNumberingAfterBreak="0">
    <w:nsid w:val="6BA554BF"/>
    <w:multiLevelType w:val="hybridMultilevel"/>
    <w:tmpl w:val="EA28A4A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927AA6"/>
    <w:multiLevelType w:val="singleLevel"/>
    <w:tmpl w:val="A61AB48C"/>
    <w:lvl w:ilvl="0">
      <w:start w:val="1"/>
      <w:numFmt w:val="upperLetter"/>
      <w:lvlText w:val="%1."/>
      <w:legacy w:legacy="1" w:legacySpace="0" w:legacyIndent="360"/>
      <w:lvlJc w:val="left"/>
      <w:pPr>
        <w:ind w:left="1080" w:hanging="360"/>
      </w:pPr>
      <w:rPr>
        <w:rFonts w:ascii="Times New Roman" w:hAnsi="Times New Roman" w:hint="default"/>
        <w:b w:val="0"/>
        <w:i w:val="0"/>
        <w:sz w:val="22"/>
      </w:rPr>
    </w:lvl>
  </w:abstractNum>
  <w:abstractNum w:abstractNumId="30" w15:restartNumberingAfterBreak="0">
    <w:nsid w:val="6D297EC7"/>
    <w:multiLevelType w:val="hybridMultilevel"/>
    <w:tmpl w:val="E77ABC02"/>
    <w:lvl w:ilvl="0" w:tplc="297E4F16">
      <w:start w:val="1"/>
      <w:numFmt w:val="bullet"/>
      <w:lvlText w:val=""/>
      <w:lvlJc w:val="left"/>
      <w:pPr>
        <w:tabs>
          <w:tab w:val="num" w:pos="1080"/>
        </w:tabs>
        <w:ind w:left="1080" w:hanging="360"/>
      </w:pPr>
      <w:rPr>
        <w:rFonts w:ascii="Symbol" w:hAnsi="Symbol"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7B819B4"/>
    <w:multiLevelType w:val="singleLevel"/>
    <w:tmpl w:val="7C50A83C"/>
    <w:lvl w:ilvl="0">
      <w:start w:val="1"/>
      <w:numFmt w:val="upperLetter"/>
      <w:lvlText w:val="%1."/>
      <w:legacy w:legacy="1" w:legacySpace="0" w:legacyIndent="360"/>
      <w:lvlJc w:val="left"/>
      <w:pPr>
        <w:ind w:left="1080" w:hanging="360"/>
      </w:pPr>
      <w:rPr>
        <w:rFonts w:ascii="Times" w:hAnsi="Times" w:hint="default"/>
        <w:b w:val="0"/>
        <w:i w:val="0"/>
        <w:sz w:val="22"/>
      </w:rPr>
    </w:lvl>
  </w:abstractNum>
  <w:abstractNum w:abstractNumId="32" w15:restartNumberingAfterBreak="0">
    <w:nsid w:val="7E8B6EC3"/>
    <w:multiLevelType w:val="singleLevel"/>
    <w:tmpl w:val="DAC42FDC"/>
    <w:lvl w:ilvl="0">
      <w:start w:val="1"/>
      <w:numFmt w:val="upperLetter"/>
      <w:lvlText w:val="%1."/>
      <w:legacy w:legacy="1" w:legacySpace="0" w:legacyIndent="360"/>
      <w:lvlJc w:val="left"/>
      <w:pPr>
        <w:ind w:left="1080" w:hanging="360"/>
      </w:pPr>
      <w:rPr>
        <w:rFonts w:ascii="Times New Roman" w:hAnsi="Times New Roman" w:hint="default"/>
        <w:b w:val="0"/>
        <w:i w:val="0"/>
        <w:sz w:val="23"/>
      </w:rPr>
    </w:lvl>
  </w:abstractNum>
  <w:abstractNum w:abstractNumId="33" w15:restartNumberingAfterBreak="0">
    <w:nsid w:val="7EA37EE4"/>
    <w:multiLevelType w:val="hybridMultilevel"/>
    <w:tmpl w:val="A976AB78"/>
    <w:lvl w:ilvl="0" w:tplc="FAE013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3"/>
  </w:num>
  <w:num w:numId="3">
    <w:abstractNumId w:val="12"/>
  </w:num>
  <w:num w:numId="4">
    <w:abstractNumId w:val="15"/>
  </w:num>
  <w:num w:numId="5">
    <w:abstractNumId w:val="31"/>
  </w:num>
  <w:num w:numId="6">
    <w:abstractNumId w:val="16"/>
  </w:num>
  <w:num w:numId="7">
    <w:abstractNumId w:val="17"/>
  </w:num>
  <w:num w:numId="8">
    <w:abstractNumId w:val="3"/>
  </w:num>
  <w:num w:numId="9">
    <w:abstractNumId w:val="29"/>
  </w:num>
  <w:num w:numId="10">
    <w:abstractNumId w:val="20"/>
  </w:num>
  <w:num w:numId="11">
    <w:abstractNumId w:val="21"/>
  </w:num>
  <w:num w:numId="12">
    <w:abstractNumId w:val="4"/>
  </w:num>
  <w:num w:numId="13">
    <w:abstractNumId w:val="9"/>
  </w:num>
  <w:num w:numId="14">
    <w:abstractNumId w:val="14"/>
  </w:num>
  <w:num w:numId="15">
    <w:abstractNumId w:val="18"/>
  </w:num>
  <w:num w:numId="16">
    <w:abstractNumId w:val="5"/>
  </w:num>
  <w:num w:numId="17">
    <w:abstractNumId w:val="6"/>
  </w:num>
  <w:num w:numId="18">
    <w:abstractNumId w:val="19"/>
  </w:num>
  <w:num w:numId="19">
    <w:abstractNumId w:val="24"/>
  </w:num>
  <w:num w:numId="20">
    <w:abstractNumId w:val="22"/>
  </w:num>
  <w:num w:numId="21">
    <w:abstractNumId w:val="11"/>
  </w:num>
  <w:num w:numId="22">
    <w:abstractNumId w:val="8"/>
  </w:num>
  <w:num w:numId="23">
    <w:abstractNumId w:val="23"/>
  </w:num>
  <w:num w:numId="24">
    <w:abstractNumId w:val="30"/>
  </w:num>
  <w:num w:numId="25">
    <w:abstractNumId w:val="7"/>
  </w:num>
  <w:num w:numId="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6"/>
  </w:num>
  <w:num w:numId="29">
    <w:abstractNumId w:val="0"/>
  </w:num>
  <w:num w:numId="30">
    <w:abstractNumId w:val="33"/>
  </w:num>
  <w:num w:numId="31">
    <w:abstractNumId w:val="28"/>
  </w:num>
  <w:num w:numId="32">
    <w:abstractNumId w:val="10"/>
  </w:num>
  <w:num w:numId="33">
    <w:abstractNumId w:val="27"/>
  </w:num>
  <w:num w:numId="34">
    <w:abstractNumId w:val="1"/>
  </w:num>
  <w:num w:numId="3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B5"/>
    <w:rsid w:val="000022CF"/>
    <w:rsid w:val="00004CDA"/>
    <w:rsid w:val="00016A25"/>
    <w:rsid w:val="0002367E"/>
    <w:rsid w:val="00024982"/>
    <w:rsid w:val="00025C54"/>
    <w:rsid w:val="00025D0F"/>
    <w:rsid w:val="00031E85"/>
    <w:rsid w:val="000341B1"/>
    <w:rsid w:val="00041506"/>
    <w:rsid w:val="00042F57"/>
    <w:rsid w:val="0004550D"/>
    <w:rsid w:val="00051F13"/>
    <w:rsid w:val="00062F96"/>
    <w:rsid w:val="000714D7"/>
    <w:rsid w:val="000740E9"/>
    <w:rsid w:val="0008067D"/>
    <w:rsid w:val="00084613"/>
    <w:rsid w:val="00095EF2"/>
    <w:rsid w:val="000A5BDC"/>
    <w:rsid w:val="000B21A7"/>
    <w:rsid w:val="000B45EE"/>
    <w:rsid w:val="000B4A9A"/>
    <w:rsid w:val="000C4CBD"/>
    <w:rsid w:val="000C6DD1"/>
    <w:rsid w:val="000D139A"/>
    <w:rsid w:val="000D3BDF"/>
    <w:rsid w:val="000E30DB"/>
    <w:rsid w:val="000F024A"/>
    <w:rsid w:val="000F15C1"/>
    <w:rsid w:val="000F3F1C"/>
    <w:rsid w:val="000F4256"/>
    <w:rsid w:val="00100E46"/>
    <w:rsid w:val="00101875"/>
    <w:rsid w:val="00101884"/>
    <w:rsid w:val="00102FC8"/>
    <w:rsid w:val="00105689"/>
    <w:rsid w:val="001058E0"/>
    <w:rsid w:val="00120EAA"/>
    <w:rsid w:val="00137CF4"/>
    <w:rsid w:val="00146E0A"/>
    <w:rsid w:val="001607F7"/>
    <w:rsid w:val="00163A9B"/>
    <w:rsid w:val="00163F1A"/>
    <w:rsid w:val="001649C8"/>
    <w:rsid w:val="00177D5A"/>
    <w:rsid w:val="00183EBB"/>
    <w:rsid w:val="00191C8D"/>
    <w:rsid w:val="00191E5B"/>
    <w:rsid w:val="00193658"/>
    <w:rsid w:val="001A1127"/>
    <w:rsid w:val="001C3A6D"/>
    <w:rsid w:val="001C3F7F"/>
    <w:rsid w:val="001D0A53"/>
    <w:rsid w:val="001D312D"/>
    <w:rsid w:val="001E64F7"/>
    <w:rsid w:val="001F2314"/>
    <w:rsid w:val="001F5EAD"/>
    <w:rsid w:val="00201E68"/>
    <w:rsid w:val="00202E10"/>
    <w:rsid w:val="00203A49"/>
    <w:rsid w:val="0020563B"/>
    <w:rsid w:val="00205ED1"/>
    <w:rsid w:val="002112B1"/>
    <w:rsid w:val="00215EAB"/>
    <w:rsid w:val="00217E7A"/>
    <w:rsid w:val="002211BE"/>
    <w:rsid w:val="0022471E"/>
    <w:rsid w:val="00230A91"/>
    <w:rsid w:val="002334C1"/>
    <w:rsid w:val="0023504B"/>
    <w:rsid w:val="00251572"/>
    <w:rsid w:val="00252C7A"/>
    <w:rsid w:val="00252C88"/>
    <w:rsid w:val="002546CE"/>
    <w:rsid w:val="0025734F"/>
    <w:rsid w:val="0026142B"/>
    <w:rsid w:val="00264985"/>
    <w:rsid w:val="00264A66"/>
    <w:rsid w:val="00265147"/>
    <w:rsid w:val="00267127"/>
    <w:rsid w:val="00270731"/>
    <w:rsid w:val="00273A94"/>
    <w:rsid w:val="00275E0F"/>
    <w:rsid w:val="00276311"/>
    <w:rsid w:val="00291450"/>
    <w:rsid w:val="0029526E"/>
    <w:rsid w:val="002A16B4"/>
    <w:rsid w:val="002A2271"/>
    <w:rsid w:val="002A7800"/>
    <w:rsid w:val="002B25D3"/>
    <w:rsid w:val="002D64C9"/>
    <w:rsid w:val="003033F3"/>
    <w:rsid w:val="00305595"/>
    <w:rsid w:val="00310C3B"/>
    <w:rsid w:val="00312B68"/>
    <w:rsid w:val="00312C5F"/>
    <w:rsid w:val="003230A7"/>
    <w:rsid w:val="00323167"/>
    <w:rsid w:val="0032346A"/>
    <w:rsid w:val="0033000B"/>
    <w:rsid w:val="0033423C"/>
    <w:rsid w:val="003454D6"/>
    <w:rsid w:val="00351147"/>
    <w:rsid w:val="00351BB0"/>
    <w:rsid w:val="00355CF0"/>
    <w:rsid w:val="00356C26"/>
    <w:rsid w:val="00363C5A"/>
    <w:rsid w:val="00364388"/>
    <w:rsid w:val="0036674E"/>
    <w:rsid w:val="003703B7"/>
    <w:rsid w:val="00381D72"/>
    <w:rsid w:val="00385FCF"/>
    <w:rsid w:val="003913C6"/>
    <w:rsid w:val="00392972"/>
    <w:rsid w:val="003A0C87"/>
    <w:rsid w:val="003A17DF"/>
    <w:rsid w:val="003B3A18"/>
    <w:rsid w:val="003B4C7D"/>
    <w:rsid w:val="003C0C27"/>
    <w:rsid w:val="003C4EDF"/>
    <w:rsid w:val="003C5E4A"/>
    <w:rsid w:val="003E0DC1"/>
    <w:rsid w:val="003E36F9"/>
    <w:rsid w:val="003E6F20"/>
    <w:rsid w:val="003E7252"/>
    <w:rsid w:val="003F042A"/>
    <w:rsid w:val="003F3309"/>
    <w:rsid w:val="003F6BF2"/>
    <w:rsid w:val="00400041"/>
    <w:rsid w:val="004050FD"/>
    <w:rsid w:val="00410FA8"/>
    <w:rsid w:val="004110C7"/>
    <w:rsid w:val="00413523"/>
    <w:rsid w:val="004154B4"/>
    <w:rsid w:val="00421A1D"/>
    <w:rsid w:val="004232A7"/>
    <w:rsid w:val="00425A6E"/>
    <w:rsid w:val="004319E8"/>
    <w:rsid w:val="0043490A"/>
    <w:rsid w:val="0044139F"/>
    <w:rsid w:val="00444FE1"/>
    <w:rsid w:val="00450F00"/>
    <w:rsid w:val="00455511"/>
    <w:rsid w:val="00455935"/>
    <w:rsid w:val="00460738"/>
    <w:rsid w:val="00461417"/>
    <w:rsid w:val="004614B7"/>
    <w:rsid w:val="00462EB6"/>
    <w:rsid w:val="00470C3B"/>
    <w:rsid w:val="00482E7C"/>
    <w:rsid w:val="00483438"/>
    <w:rsid w:val="004917C6"/>
    <w:rsid w:val="00492F82"/>
    <w:rsid w:val="004933A1"/>
    <w:rsid w:val="00495161"/>
    <w:rsid w:val="004B3B46"/>
    <w:rsid w:val="004D5A66"/>
    <w:rsid w:val="004D6001"/>
    <w:rsid w:val="004E4626"/>
    <w:rsid w:val="004F1A10"/>
    <w:rsid w:val="004F2C3E"/>
    <w:rsid w:val="004F6340"/>
    <w:rsid w:val="00523500"/>
    <w:rsid w:val="00530CC7"/>
    <w:rsid w:val="00530E31"/>
    <w:rsid w:val="005374A5"/>
    <w:rsid w:val="005441D2"/>
    <w:rsid w:val="00562992"/>
    <w:rsid w:val="005720E9"/>
    <w:rsid w:val="0057214F"/>
    <w:rsid w:val="005811B2"/>
    <w:rsid w:val="005817E1"/>
    <w:rsid w:val="00592494"/>
    <w:rsid w:val="005A0E8C"/>
    <w:rsid w:val="005A681A"/>
    <w:rsid w:val="005B12A3"/>
    <w:rsid w:val="005B79CB"/>
    <w:rsid w:val="005C580F"/>
    <w:rsid w:val="005C63D2"/>
    <w:rsid w:val="005D0204"/>
    <w:rsid w:val="005D29A0"/>
    <w:rsid w:val="005D33DB"/>
    <w:rsid w:val="005E098E"/>
    <w:rsid w:val="005E3C90"/>
    <w:rsid w:val="005E3EF0"/>
    <w:rsid w:val="005F4026"/>
    <w:rsid w:val="005F5054"/>
    <w:rsid w:val="00604628"/>
    <w:rsid w:val="00604F4B"/>
    <w:rsid w:val="006053DF"/>
    <w:rsid w:val="00607CA9"/>
    <w:rsid w:val="00621326"/>
    <w:rsid w:val="006232A9"/>
    <w:rsid w:val="00623326"/>
    <w:rsid w:val="006419FB"/>
    <w:rsid w:val="00644032"/>
    <w:rsid w:val="00645351"/>
    <w:rsid w:val="0065334E"/>
    <w:rsid w:val="006549DB"/>
    <w:rsid w:val="00657020"/>
    <w:rsid w:val="00661B02"/>
    <w:rsid w:val="00662284"/>
    <w:rsid w:val="00664ABD"/>
    <w:rsid w:val="00671257"/>
    <w:rsid w:val="00673898"/>
    <w:rsid w:val="00676BCC"/>
    <w:rsid w:val="00681BDC"/>
    <w:rsid w:val="0068297A"/>
    <w:rsid w:val="00693067"/>
    <w:rsid w:val="006936FF"/>
    <w:rsid w:val="006960A2"/>
    <w:rsid w:val="006A4DB0"/>
    <w:rsid w:val="006A5300"/>
    <w:rsid w:val="006B05C7"/>
    <w:rsid w:val="006B25EB"/>
    <w:rsid w:val="006B38A0"/>
    <w:rsid w:val="006C151A"/>
    <w:rsid w:val="006C5FEC"/>
    <w:rsid w:val="006D6651"/>
    <w:rsid w:val="006D7D31"/>
    <w:rsid w:val="006E304E"/>
    <w:rsid w:val="006E31FD"/>
    <w:rsid w:val="006E5DB6"/>
    <w:rsid w:val="006F2176"/>
    <w:rsid w:val="006F326F"/>
    <w:rsid w:val="00704DE5"/>
    <w:rsid w:val="0070677B"/>
    <w:rsid w:val="00714401"/>
    <w:rsid w:val="007226DE"/>
    <w:rsid w:val="00730A3A"/>
    <w:rsid w:val="00731374"/>
    <w:rsid w:val="007321B4"/>
    <w:rsid w:val="00732C14"/>
    <w:rsid w:val="00732E4D"/>
    <w:rsid w:val="007406C4"/>
    <w:rsid w:val="00752224"/>
    <w:rsid w:val="00762C7F"/>
    <w:rsid w:val="00762E2E"/>
    <w:rsid w:val="00763A32"/>
    <w:rsid w:val="00763D29"/>
    <w:rsid w:val="00764179"/>
    <w:rsid w:val="00764B14"/>
    <w:rsid w:val="007676F8"/>
    <w:rsid w:val="00771F69"/>
    <w:rsid w:val="00774FFD"/>
    <w:rsid w:val="007813B8"/>
    <w:rsid w:val="007825CC"/>
    <w:rsid w:val="00793F42"/>
    <w:rsid w:val="007971FE"/>
    <w:rsid w:val="007A50E3"/>
    <w:rsid w:val="007A5ECD"/>
    <w:rsid w:val="007A6D76"/>
    <w:rsid w:val="007B42D0"/>
    <w:rsid w:val="007C1376"/>
    <w:rsid w:val="007D2E8D"/>
    <w:rsid w:val="007D7BB5"/>
    <w:rsid w:val="007E2305"/>
    <w:rsid w:val="007F103A"/>
    <w:rsid w:val="007F3DE7"/>
    <w:rsid w:val="007F5BB2"/>
    <w:rsid w:val="007F6702"/>
    <w:rsid w:val="0080019B"/>
    <w:rsid w:val="0080039F"/>
    <w:rsid w:val="00801D8E"/>
    <w:rsid w:val="00802F26"/>
    <w:rsid w:val="008112CB"/>
    <w:rsid w:val="008170EB"/>
    <w:rsid w:val="00833FA9"/>
    <w:rsid w:val="00841B14"/>
    <w:rsid w:val="00850AF1"/>
    <w:rsid w:val="008628F2"/>
    <w:rsid w:val="00870675"/>
    <w:rsid w:val="00870F38"/>
    <w:rsid w:val="00881614"/>
    <w:rsid w:val="00882D95"/>
    <w:rsid w:val="00884B19"/>
    <w:rsid w:val="008956F5"/>
    <w:rsid w:val="008B0FC1"/>
    <w:rsid w:val="008C141C"/>
    <w:rsid w:val="008D0F41"/>
    <w:rsid w:val="008D2016"/>
    <w:rsid w:val="008D2696"/>
    <w:rsid w:val="008D2C24"/>
    <w:rsid w:val="008D2DF4"/>
    <w:rsid w:val="008D47FC"/>
    <w:rsid w:val="008E2147"/>
    <w:rsid w:val="008E2DEB"/>
    <w:rsid w:val="008E345F"/>
    <w:rsid w:val="008E44CF"/>
    <w:rsid w:val="008E4807"/>
    <w:rsid w:val="008E5369"/>
    <w:rsid w:val="008F0042"/>
    <w:rsid w:val="008F3194"/>
    <w:rsid w:val="008F6019"/>
    <w:rsid w:val="00904BC6"/>
    <w:rsid w:val="009055EA"/>
    <w:rsid w:val="00906737"/>
    <w:rsid w:val="00907DDD"/>
    <w:rsid w:val="00910EB2"/>
    <w:rsid w:val="0091205C"/>
    <w:rsid w:val="00914EC9"/>
    <w:rsid w:val="009152AA"/>
    <w:rsid w:val="00920AF1"/>
    <w:rsid w:val="00924143"/>
    <w:rsid w:val="00935154"/>
    <w:rsid w:val="009452F1"/>
    <w:rsid w:val="00950EA5"/>
    <w:rsid w:val="0095769E"/>
    <w:rsid w:val="00964010"/>
    <w:rsid w:val="009751F1"/>
    <w:rsid w:val="00995193"/>
    <w:rsid w:val="009A53CC"/>
    <w:rsid w:val="009B5836"/>
    <w:rsid w:val="009C0B58"/>
    <w:rsid w:val="009E43DF"/>
    <w:rsid w:val="009E4429"/>
    <w:rsid w:val="009E5250"/>
    <w:rsid w:val="009F3C4C"/>
    <w:rsid w:val="009F606B"/>
    <w:rsid w:val="009F6A03"/>
    <w:rsid w:val="009F6A66"/>
    <w:rsid w:val="00A057A3"/>
    <w:rsid w:val="00A14E61"/>
    <w:rsid w:val="00A166E1"/>
    <w:rsid w:val="00A179B1"/>
    <w:rsid w:val="00A24165"/>
    <w:rsid w:val="00A24716"/>
    <w:rsid w:val="00A32C53"/>
    <w:rsid w:val="00A35641"/>
    <w:rsid w:val="00A468CA"/>
    <w:rsid w:val="00A475C1"/>
    <w:rsid w:val="00A50ADB"/>
    <w:rsid w:val="00A63F4A"/>
    <w:rsid w:val="00A73319"/>
    <w:rsid w:val="00A73A30"/>
    <w:rsid w:val="00A74AFC"/>
    <w:rsid w:val="00A75A7B"/>
    <w:rsid w:val="00A779A0"/>
    <w:rsid w:val="00A80607"/>
    <w:rsid w:val="00A9371F"/>
    <w:rsid w:val="00AA058E"/>
    <w:rsid w:val="00AA51B5"/>
    <w:rsid w:val="00AB6EAF"/>
    <w:rsid w:val="00AD0BCF"/>
    <w:rsid w:val="00AD3D74"/>
    <w:rsid w:val="00AD5940"/>
    <w:rsid w:val="00AE0863"/>
    <w:rsid w:val="00AE1725"/>
    <w:rsid w:val="00AE78D0"/>
    <w:rsid w:val="00B03B02"/>
    <w:rsid w:val="00B058BD"/>
    <w:rsid w:val="00B12A58"/>
    <w:rsid w:val="00B14266"/>
    <w:rsid w:val="00B2011B"/>
    <w:rsid w:val="00B31D63"/>
    <w:rsid w:val="00B35473"/>
    <w:rsid w:val="00B43925"/>
    <w:rsid w:val="00B44D31"/>
    <w:rsid w:val="00B52EA9"/>
    <w:rsid w:val="00B603B2"/>
    <w:rsid w:val="00B75C8F"/>
    <w:rsid w:val="00B81BA6"/>
    <w:rsid w:val="00B846B6"/>
    <w:rsid w:val="00B865C6"/>
    <w:rsid w:val="00B86EF8"/>
    <w:rsid w:val="00B9151C"/>
    <w:rsid w:val="00B96B33"/>
    <w:rsid w:val="00B970A9"/>
    <w:rsid w:val="00BB4D19"/>
    <w:rsid w:val="00BC1727"/>
    <w:rsid w:val="00BC3887"/>
    <w:rsid w:val="00BD31F0"/>
    <w:rsid w:val="00BD6620"/>
    <w:rsid w:val="00BD6E4C"/>
    <w:rsid w:val="00BE055E"/>
    <w:rsid w:val="00BE6FAD"/>
    <w:rsid w:val="00BF0274"/>
    <w:rsid w:val="00BF1202"/>
    <w:rsid w:val="00BF7B7F"/>
    <w:rsid w:val="00C0314D"/>
    <w:rsid w:val="00C04295"/>
    <w:rsid w:val="00C05694"/>
    <w:rsid w:val="00C07B3B"/>
    <w:rsid w:val="00C123AE"/>
    <w:rsid w:val="00C223B5"/>
    <w:rsid w:val="00C22819"/>
    <w:rsid w:val="00C2362D"/>
    <w:rsid w:val="00C3111D"/>
    <w:rsid w:val="00C4471A"/>
    <w:rsid w:val="00C64938"/>
    <w:rsid w:val="00C656E7"/>
    <w:rsid w:val="00C66CD4"/>
    <w:rsid w:val="00C709AB"/>
    <w:rsid w:val="00C73F62"/>
    <w:rsid w:val="00CA0BBB"/>
    <w:rsid w:val="00CA516C"/>
    <w:rsid w:val="00CB34BA"/>
    <w:rsid w:val="00CC2DBC"/>
    <w:rsid w:val="00CC5978"/>
    <w:rsid w:val="00CC78F9"/>
    <w:rsid w:val="00CE771E"/>
    <w:rsid w:val="00CF1F7C"/>
    <w:rsid w:val="00CF5CA7"/>
    <w:rsid w:val="00D01F5B"/>
    <w:rsid w:val="00D10163"/>
    <w:rsid w:val="00D14B9D"/>
    <w:rsid w:val="00D31E6B"/>
    <w:rsid w:val="00D371C3"/>
    <w:rsid w:val="00D637E2"/>
    <w:rsid w:val="00D66541"/>
    <w:rsid w:val="00D669F5"/>
    <w:rsid w:val="00D70465"/>
    <w:rsid w:val="00D757EB"/>
    <w:rsid w:val="00D75AF8"/>
    <w:rsid w:val="00D82E0D"/>
    <w:rsid w:val="00D948DF"/>
    <w:rsid w:val="00DA2C54"/>
    <w:rsid w:val="00DB2FFB"/>
    <w:rsid w:val="00DC10D6"/>
    <w:rsid w:val="00DC135E"/>
    <w:rsid w:val="00DC2760"/>
    <w:rsid w:val="00DC27EC"/>
    <w:rsid w:val="00DC38C1"/>
    <w:rsid w:val="00DC3915"/>
    <w:rsid w:val="00DC4C58"/>
    <w:rsid w:val="00DC4FFA"/>
    <w:rsid w:val="00DC7D83"/>
    <w:rsid w:val="00DD07C3"/>
    <w:rsid w:val="00DE5228"/>
    <w:rsid w:val="00DE7FE2"/>
    <w:rsid w:val="00E0173C"/>
    <w:rsid w:val="00E1306B"/>
    <w:rsid w:val="00E20F70"/>
    <w:rsid w:val="00E246F5"/>
    <w:rsid w:val="00E26AF2"/>
    <w:rsid w:val="00E3632A"/>
    <w:rsid w:val="00E4127B"/>
    <w:rsid w:val="00E42B4D"/>
    <w:rsid w:val="00E43F5B"/>
    <w:rsid w:val="00E44A4F"/>
    <w:rsid w:val="00E45F59"/>
    <w:rsid w:val="00E54E1B"/>
    <w:rsid w:val="00E61E06"/>
    <w:rsid w:val="00E6689A"/>
    <w:rsid w:val="00E83B55"/>
    <w:rsid w:val="00E84C0B"/>
    <w:rsid w:val="00E85F43"/>
    <w:rsid w:val="00E90364"/>
    <w:rsid w:val="00E916A5"/>
    <w:rsid w:val="00E91F56"/>
    <w:rsid w:val="00E940CD"/>
    <w:rsid w:val="00E96FBE"/>
    <w:rsid w:val="00EA557E"/>
    <w:rsid w:val="00EB517F"/>
    <w:rsid w:val="00ED0CF6"/>
    <w:rsid w:val="00ED722A"/>
    <w:rsid w:val="00EE44F2"/>
    <w:rsid w:val="00EE5258"/>
    <w:rsid w:val="00EE5D20"/>
    <w:rsid w:val="00EE69E5"/>
    <w:rsid w:val="00EF421B"/>
    <w:rsid w:val="00EF7C5B"/>
    <w:rsid w:val="00F17C1F"/>
    <w:rsid w:val="00F343EB"/>
    <w:rsid w:val="00F34537"/>
    <w:rsid w:val="00F41AA5"/>
    <w:rsid w:val="00F450DE"/>
    <w:rsid w:val="00F55921"/>
    <w:rsid w:val="00F6668A"/>
    <w:rsid w:val="00F71304"/>
    <w:rsid w:val="00F76D39"/>
    <w:rsid w:val="00F83D0F"/>
    <w:rsid w:val="00F8567D"/>
    <w:rsid w:val="00F874EC"/>
    <w:rsid w:val="00F93C2B"/>
    <w:rsid w:val="00FA759A"/>
    <w:rsid w:val="00FB15E8"/>
    <w:rsid w:val="00FD2786"/>
    <w:rsid w:val="00FD7B0D"/>
    <w:rsid w:val="00FE7CC9"/>
    <w:rsid w:val="00FF0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94A6"/>
  <w15:docId w15:val="{28437717-BB04-4639-A7B6-639A0DB3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rus BT" w:eastAsia="Times New Roman" w:hAnsi="Arrus BT"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BodyTextIndent">
    <w:name w:val="Body Text Indent"/>
    <w:basedOn w:val="Normal"/>
    <w:pPr>
      <w:ind w:left="1080"/>
    </w:pPr>
    <w:rPr>
      <w:rFonts w:ascii="Times New Roman" w:hAnsi="Times New Roman"/>
      <w:sz w:val="22"/>
    </w:rPr>
  </w:style>
  <w:style w:type="character" w:styleId="Hyperlink">
    <w:name w:val="Hyperlink"/>
    <w:rsid w:val="002211BE"/>
    <w:rPr>
      <w:color w:val="0000FF"/>
      <w:u w:val="single"/>
    </w:rPr>
  </w:style>
  <w:style w:type="character" w:styleId="FollowedHyperlink">
    <w:name w:val="FollowedHyperlink"/>
    <w:rsid w:val="00DC7D83"/>
    <w:rPr>
      <w:color w:val="800080"/>
      <w:u w:val="single"/>
    </w:rPr>
  </w:style>
  <w:style w:type="table" w:styleId="TableGrid">
    <w:name w:val="Table Grid"/>
    <w:basedOn w:val="TableNormal"/>
    <w:rsid w:val="00410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38"/>
    <w:pPr>
      <w:ind w:left="720"/>
    </w:pPr>
  </w:style>
  <w:style w:type="character" w:customStyle="1" w:styleId="FooterChar">
    <w:name w:val="Footer Char"/>
    <w:basedOn w:val="DefaultParagraphFont"/>
    <w:link w:val="Footer"/>
    <w:uiPriority w:val="99"/>
    <w:rsid w:val="00D948DF"/>
    <w:rPr>
      <w:rFonts w:ascii="Courier" w:hAnsi="Courier"/>
      <w:sz w:val="24"/>
    </w:rPr>
  </w:style>
  <w:style w:type="paragraph" w:styleId="NoSpacing">
    <w:name w:val="No Spacing"/>
    <w:uiPriority w:val="1"/>
    <w:qFormat/>
    <w:rsid w:val="00D948D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159723">
      <w:bodyDiv w:val="1"/>
      <w:marLeft w:val="0"/>
      <w:marRight w:val="0"/>
      <w:marTop w:val="0"/>
      <w:marBottom w:val="0"/>
      <w:divBdr>
        <w:top w:val="none" w:sz="0" w:space="0" w:color="auto"/>
        <w:left w:val="none" w:sz="0" w:space="0" w:color="auto"/>
        <w:bottom w:val="none" w:sz="0" w:space="0" w:color="auto"/>
        <w:right w:val="none" w:sz="0" w:space="0" w:color="auto"/>
      </w:divBdr>
    </w:div>
    <w:div w:id="20103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FB3-990D-49C7-AE52-6D148076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10270</vt:lpstr>
    </vt:vector>
  </TitlesOfParts>
  <Company>Tate Access Floors, Inc.</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Preferred Customer</dc:creator>
  <cp:lastModifiedBy>Scott Alwine</cp:lastModifiedBy>
  <cp:revision>26</cp:revision>
  <cp:lastPrinted>2019-01-23T23:31:00Z</cp:lastPrinted>
  <dcterms:created xsi:type="dcterms:W3CDTF">2016-10-26T14:30:00Z</dcterms:created>
  <dcterms:modified xsi:type="dcterms:W3CDTF">2019-08-19T14:52:00Z</dcterms:modified>
</cp:coreProperties>
</file>